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4A6A0C" w:rsidRDefault="007E3B77" w:rsidP="0048492A">
            <w:pPr>
              <w:ind w:left="-108" w:right="33" w:firstLine="601"/>
              <w:jc w:val="both"/>
              <w:rPr>
                <w:rFonts w:ascii="Arial" w:hAnsi="Arial" w:cs="Arial"/>
                <w:sz w:val="21"/>
                <w:szCs w:val="21"/>
              </w:rPr>
            </w:pPr>
            <w:r w:rsidRPr="004A6A0C">
              <w:rPr>
                <w:rFonts w:ascii="Arial" w:hAnsi="Arial" w:cs="Arial"/>
                <w:sz w:val="21"/>
                <w:szCs w:val="21"/>
              </w:rPr>
              <w:t xml:space="preserve">Belediye Meclis Başkanının önerisi doğrultusunda oy birliği ile gündeme alınan Mülkiyetleri Belediyemize ait olan </w:t>
            </w:r>
            <w:proofErr w:type="spellStart"/>
            <w:r w:rsidRPr="004A6A0C">
              <w:rPr>
                <w:rFonts w:ascii="Arial" w:hAnsi="Arial" w:cs="Arial"/>
                <w:sz w:val="21"/>
                <w:szCs w:val="21"/>
              </w:rPr>
              <w:t>Menteş</w:t>
            </w:r>
            <w:proofErr w:type="spellEnd"/>
            <w:r w:rsidRPr="004A6A0C">
              <w:rPr>
                <w:rFonts w:ascii="Arial" w:hAnsi="Arial" w:cs="Arial"/>
                <w:sz w:val="21"/>
                <w:szCs w:val="21"/>
              </w:rPr>
              <w:t xml:space="preserve"> 2454 ada 9 </w:t>
            </w:r>
            <w:proofErr w:type="spellStart"/>
            <w:r w:rsidRPr="004A6A0C">
              <w:rPr>
                <w:rFonts w:ascii="Arial" w:hAnsi="Arial" w:cs="Arial"/>
                <w:sz w:val="21"/>
                <w:szCs w:val="21"/>
              </w:rPr>
              <w:t>nolu</w:t>
            </w:r>
            <w:proofErr w:type="spellEnd"/>
            <w:r w:rsidRPr="004A6A0C">
              <w:rPr>
                <w:rFonts w:ascii="Arial" w:hAnsi="Arial" w:cs="Arial"/>
                <w:sz w:val="21"/>
                <w:szCs w:val="21"/>
              </w:rPr>
              <w:t xml:space="preserve"> ve </w:t>
            </w:r>
            <w:proofErr w:type="spellStart"/>
            <w:r w:rsidRPr="004A6A0C">
              <w:rPr>
                <w:rFonts w:ascii="Arial" w:hAnsi="Arial" w:cs="Arial"/>
                <w:sz w:val="21"/>
                <w:szCs w:val="21"/>
              </w:rPr>
              <w:t>Menteş</w:t>
            </w:r>
            <w:proofErr w:type="spellEnd"/>
            <w:r w:rsidRPr="004A6A0C">
              <w:rPr>
                <w:rFonts w:ascii="Arial" w:hAnsi="Arial" w:cs="Arial"/>
                <w:sz w:val="21"/>
                <w:szCs w:val="21"/>
              </w:rPr>
              <w:t xml:space="preserve"> 2390 ada 10 </w:t>
            </w:r>
            <w:proofErr w:type="spellStart"/>
            <w:r w:rsidRPr="004A6A0C">
              <w:rPr>
                <w:rFonts w:ascii="Arial" w:hAnsi="Arial" w:cs="Arial"/>
                <w:sz w:val="21"/>
                <w:szCs w:val="21"/>
              </w:rPr>
              <w:t>nolu</w:t>
            </w:r>
            <w:proofErr w:type="spellEnd"/>
            <w:r w:rsidRPr="004A6A0C">
              <w:rPr>
                <w:rFonts w:ascii="Arial" w:hAnsi="Arial" w:cs="Arial"/>
                <w:sz w:val="21"/>
                <w:szCs w:val="21"/>
              </w:rPr>
              <w:t xml:space="preserve"> parsellerin</w:t>
            </w:r>
            <w:r w:rsidR="0048492A">
              <w:rPr>
                <w:rFonts w:ascii="Arial" w:hAnsi="Arial" w:cs="Arial"/>
                <w:sz w:val="21"/>
                <w:szCs w:val="21"/>
              </w:rPr>
              <w:t xml:space="preserve"> Sosyal Güvenlik Kurumu’na olan prim ve vergi borçlarına karşılık</w:t>
            </w:r>
            <w:r w:rsidRPr="004A6A0C">
              <w:rPr>
                <w:rFonts w:ascii="Arial" w:hAnsi="Arial" w:cs="Arial"/>
                <w:sz w:val="21"/>
                <w:szCs w:val="21"/>
              </w:rPr>
              <w:t xml:space="preserve"> T.C Sosyal Güvenlik Kurumuna devri yapılması teklifi ile ilgili Emlak ve İstimlak Müdürlüğünün 30.05.2025 tarihli ve E-</w:t>
            </w:r>
            <w:proofErr w:type="gramStart"/>
            <w:r w:rsidRPr="004A6A0C">
              <w:rPr>
                <w:rFonts w:ascii="Arial" w:hAnsi="Arial" w:cs="Arial"/>
                <w:sz w:val="21"/>
                <w:szCs w:val="21"/>
              </w:rPr>
              <w:t>82494908</w:t>
            </w:r>
            <w:proofErr w:type="gramEnd"/>
            <w:r w:rsidRPr="004A6A0C">
              <w:rPr>
                <w:rFonts w:ascii="Arial" w:hAnsi="Arial" w:cs="Arial"/>
                <w:sz w:val="21"/>
                <w:szCs w:val="21"/>
              </w:rPr>
              <w:t>-105.04-146467 sayılı yazısı ve ekleri okunarak görüşmeye geçildi.</w:t>
            </w:r>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0D16EC" w:rsidRPr="000F2B76" w:rsidRDefault="000D16EC">
            <w:pPr>
              <w:ind w:firstLine="709"/>
              <w:jc w:val="both"/>
              <w:rPr>
                <w:rFonts w:cstheme="minorBidi"/>
                <w:sz w:val="22"/>
                <w:szCs w:val="22"/>
              </w:rPr>
            </w:pPr>
          </w:p>
          <w:p w:rsidR="000D3888" w:rsidRPr="004A6A0C" w:rsidRDefault="000D3888" w:rsidP="000D3888">
            <w:pPr>
              <w:tabs>
                <w:tab w:val="left" w:pos="3402"/>
                <w:tab w:val="left" w:pos="3686"/>
              </w:tabs>
              <w:spacing w:after="120"/>
              <w:ind w:left="-108" w:right="33" w:firstLine="959"/>
              <w:jc w:val="both"/>
              <w:rPr>
                <w:rFonts w:ascii="Arial" w:hAnsi="Arial" w:cs="Arial"/>
              </w:rPr>
            </w:pPr>
            <w:r w:rsidRPr="004A6A0C">
              <w:rPr>
                <w:rFonts w:ascii="Arial" w:hAnsi="Arial" w:cs="Arial"/>
              </w:rPr>
              <w:t xml:space="preserve">Mülkiyetleri Belediyemize ait olan </w:t>
            </w:r>
            <w:proofErr w:type="spellStart"/>
            <w:r w:rsidRPr="004A6A0C">
              <w:rPr>
                <w:rFonts w:ascii="Arial" w:hAnsi="Arial" w:cs="Arial"/>
              </w:rPr>
              <w:t>Menteş</w:t>
            </w:r>
            <w:proofErr w:type="spellEnd"/>
            <w:r w:rsidRPr="004A6A0C">
              <w:rPr>
                <w:rFonts w:ascii="Arial" w:hAnsi="Arial" w:cs="Arial"/>
              </w:rPr>
              <w:t xml:space="preserve"> 2454 ada 9 </w:t>
            </w:r>
            <w:proofErr w:type="spellStart"/>
            <w:r w:rsidRPr="004A6A0C">
              <w:rPr>
                <w:rFonts w:ascii="Arial" w:hAnsi="Arial" w:cs="Arial"/>
              </w:rPr>
              <w:t>nolu</w:t>
            </w:r>
            <w:proofErr w:type="spellEnd"/>
            <w:r w:rsidRPr="004A6A0C">
              <w:rPr>
                <w:rFonts w:ascii="Arial" w:hAnsi="Arial" w:cs="Arial"/>
              </w:rPr>
              <w:t xml:space="preserve"> 3.259,77 m2 yüzölçümlü konut vasıflı parsel ile </w:t>
            </w:r>
            <w:proofErr w:type="spellStart"/>
            <w:r w:rsidRPr="004A6A0C">
              <w:rPr>
                <w:rFonts w:ascii="Arial" w:hAnsi="Arial" w:cs="Arial"/>
              </w:rPr>
              <w:t>Menteş</w:t>
            </w:r>
            <w:proofErr w:type="spellEnd"/>
            <w:r w:rsidRPr="004A6A0C">
              <w:rPr>
                <w:rFonts w:ascii="Arial" w:hAnsi="Arial" w:cs="Arial"/>
              </w:rPr>
              <w:t xml:space="preserve"> 2390 ada 10 </w:t>
            </w:r>
            <w:proofErr w:type="spellStart"/>
            <w:r w:rsidRPr="004A6A0C">
              <w:rPr>
                <w:rFonts w:ascii="Arial" w:hAnsi="Arial" w:cs="Arial"/>
              </w:rPr>
              <w:t>nolu</w:t>
            </w:r>
            <w:proofErr w:type="spellEnd"/>
            <w:r w:rsidRPr="004A6A0C">
              <w:rPr>
                <w:rFonts w:ascii="Arial" w:hAnsi="Arial" w:cs="Arial"/>
              </w:rPr>
              <w:t xml:space="preserve"> 711,03 m2 yüzölçümlü konut vasıflı parsellerin Belediyemizin iştiraki olan Yenişehir Belediyesi Personel </w:t>
            </w:r>
            <w:proofErr w:type="spellStart"/>
            <w:r w:rsidRPr="004A6A0C">
              <w:rPr>
                <w:rFonts w:ascii="Arial" w:hAnsi="Arial" w:cs="Arial"/>
              </w:rPr>
              <w:t>Limited</w:t>
            </w:r>
            <w:proofErr w:type="spellEnd"/>
            <w:r w:rsidRPr="004A6A0C">
              <w:rPr>
                <w:rFonts w:ascii="Arial" w:hAnsi="Arial" w:cs="Arial"/>
              </w:rPr>
              <w:t xml:space="preserve"> Şirketi'nin Sosyal Güvenlik Kurumu’na olan prim ve vergi borçlarına karşılık Belediyemiz tarafından sunulan parsellerden T.C Sosyal Güvenlik Kurumu'nun </w:t>
            </w:r>
            <w:proofErr w:type="gramStart"/>
            <w:r w:rsidRPr="004A6A0C">
              <w:rPr>
                <w:rFonts w:ascii="Arial" w:hAnsi="Arial" w:cs="Arial"/>
              </w:rPr>
              <w:t>14/05/2025</w:t>
            </w:r>
            <w:proofErr w:type="gramEnd"/>
            <w:r w:rsidRPr="004A6A0C">
              <w:rPr>
                <w:rFonts w:ascii="Arial" w:hAnsi="Arial" w:cs="Arial"/>
              </w:rPr>
              <w:t xml:space="preserve"> tarih ve 2025/288 sayılı Yönetim Kurulu kararı ile söz konusu parsellerin uygun görüldüğü belirtilmiştir.</w:t>
            </w:r>
          </w:p>
          <w:p w:rsidR="000D3888" w:rsidRPr="004A6A0C" w:rsidRDefault="000D3888" w:rsidP="000D3888">
            <w:pPr>
              <w:tabs>
                <w:tab w:val="left" w:pos="3402"/>
                <w:tab w:val="left" w:pos="3686"/>
              </w:tabs>
              <w:spacing w:after="120"/>
              <w:ind w:left="-108" w:right="33" w:firstLine="959"/>
              <w:jc w:val="both"/>
              <w:rPr>
                <w:rFonts w:ascii="Arial" w:hAnsi="Arial" w:cs="Arial"/>
              </w:rPr>
            </w:pPr>
            <w:r w:rsidRPr="004A6A0C">
              <w:rPr>
                <w:rFonts w:ascii="Arial" w:hAnsi="Arial" w:cs="Arial"/>
              </w:rPr>
              <w:t>5510 sayılı Sosyal Sigortalar ve Genel Sağlık Sigortası Kanununun geçici 41.Maddesinde ''</w:t>
            </w:r>
            <w:proofErr w:type="gramStart"/>
            <w:r w:rsidRPr="004A6A0C">
              <w:rPr>
                <w:rFonts w:ascii="Arial" w:hAnsi="Arial" w:cs="Arial"/>
              </w:rPr>
              <w:t>31/12/2028</w:t>
            </w:r>
            <w:proofErr w:type="gramEnd"/>
            <w:r w:rsidRPr="004A6A0C">
              <w:rPr>
                <w:rFonts w:ascii="Arial" w:hAnsi="Arial" w:cs="Arial"/>
              </w:rPr>
              <w:t xml:space="preserve"> tarihine kadar uygulanmak üzere, özelleştirme kapsamına alınan kuruluşlar dâhil 8/6/1984 tarihli ve 233 sayılı Kamu İktisadi Teşebbüsleri Hakkında Kanun Hükmünde Kararname hükümlerine tabi iktisadi devlet teşekkülleri ve kamu iktisadi kuruluşları ile bunların müesseseleri, bağlı ortaklıkları ve iştirakleri, 18/6/1999 tarihli ve 4389 sayılı mülga Bankalar Kanununa tabi faaliyeti devam eden kamu bankaları, büyükşehir belediyeleri, belediyeler, il özel idareleri ve bunlara ait tüzel kişilerin veya bunlara bağlı müstakil bütçeli ve kamu tüzel kişiliğini haiz kuruluşların, Sosyal Güvenlik Kurumuna ait olan ve Kuruma bağlı tahsil dairelerince 6183 sayılı Kanun kapsamında takip edilen borçları ile kira ve </w:t>
            </w:r>
            <w:proofErr w:type="spellStart"/>
            <w:r w:rsidRPr="004A6A0C">
              <w:rPr>
                <w:rFonts w:ascii="Arial" w:hAnsi="Arial" w:cs="Arial"/>
              </w:rPr>
              <w:t>ecrimisil</w:t>
            </w:r>
            <w:proofErr w:type="spellEnd"/>
            <w:r w:rsidRPr="004A6A0C">
              <w:rPr>
                <w:rFonts w:ascii="Arial" w:hAnsi="Arial" w:cs="Arial"/>
              </w:rPr>
              <w:t xml:space="preserve"> borçlarına karşılık, mülkiyeti bu idarelere ait ve üzerinde herhangi bir </w:t>
            </w:r>
            <w:proofErr w:type="spellStart"/>
            <w:r w:rsidRPr="004A6A0C">
              <w:rPr>
                <w:rFonts w:ascii="Arial" w:hAnsi="Arial" w:cs="Arial"/>
              </w:rPr>
              <w:t>takyidat</w:t>
            </w:r>
            <w:proofErr w:type="spellEnd"/>
            <w:r w:rsidRPr="004A6A0C">
              <w:rPr>
                <w:rFonts w:ascii="Arial" w:hAnsi="Arial" w:cs="Arial"/>
              </w:rPr>
              <w:t xml:space="preserve"> bulunmayan taşınmazlardan Kurum tarafından uygun görülenler Kurumun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 denilmektedir.</w:t>
            </w:r>
          </w:p>
          <w:p w:rsidR="000D3888" w:rsidRPr="004A6A0C" w:rsidRDefault="000D3888" w:rsidP="000D3888">
            <w:pPr>
              <w:tabs>
                <w:tab w:val="left" w:pos="3402"/>
                <w:tab w:val="left" w:pos="3686"/>
              </w:tabs>
              <w:spacing w:after="120"/>
              <w:ind w:left="-108" w:right="33" w:firstLine="959"/>
              <w:jc w:val="both"/>
              <w:rPr>
                <w:rFonts w:ascii="Arial" w:hAnsi="Arial" w:cs="Arial"/>
              </w:rPr>
            </w:pPr>
            <w:r w:rsidRPr="004A6A0C">
              <w:rPr>
                <w:rFonts w:ascii="Arial" w:hAnsi="Arial" w:cs="Arial"/>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w:t>
            </w:r>
            <w:proofErr w:type="gramStart"/>
            <w:r w:rsidRPr="004A6A0C">
              <w:rPr>
                <w:rFonts w:ascii="Arial" w:hAnsi="Arial" w:cs="Arial"/>
              </w:rPr>
              <w:t>etmek  tahsis</w:t>
            </w:r>
            <w:proofErr w:type="gramEnd"/>
            <w:r w:rsidRPr="004A6A0C">
              <w:rPr>
                <w:rFonts w:ascii="Arial" w:hAnsi="Arial" w:cs="Arial"/>
              </w:rPr>
              <w:t xml:space="preserve">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denmektedir.</w:t>
            </w:r>
            <w:r w:rsidR="004A6A0C" w:rsidRPr="004A6A0C">
              <w:rPr>
                <w:rFonts w:ascii="Arial" w:hAnsi="Arial" w:cs="Arial"/>
              </w:rPr>
              <w:t xml:space="preserve"> </w:t>
            </w:r>
            <w:proofErr w:type="gramStart"/>
            <w:r w:rsidRPr="004A6A0C">
              <w:rPr>
                <w:rFonts w:ascii="Arial" w:hAnsi="Arial" w:cs="Arial"/>
              </w:rPr>
              <w:t>Yine 5393 sayılı Belediye Kanununun Belediye Meclisinin Görev ve Yetkileri başlığının 18.maddesinin (e) bendinde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denmektedir.</w:t>
            </w:r>
            <w:proofErr w:type="gramEnd"/>
          </w:p>
          <w:p w:rsidR="0064556D" w:rsidRPr="000F2B76" w:rsidRDefault="000D3888" w:rsidP="004A6A0C">
            <w:pPr>
              <w:tabs>
                <w:tab w:val="left" w:pos="3402"/>
                <w:tab w:val="left" w:pos="3686"/>
              </w:tabs>
              <w:spacing w:after="120"/>
              <w:ind w:left="-108" w:right="33" w:firstLine="959"/>
              <w:jc w:val="both"/>
              <w:rPr>
                <w:sz w:val="22"/>
                <w:szCs w:val="22"/>
              </w:rPr>
            </w:pPr>
            <w:r w:rsidRPr="004A6A0C">
              <w:rPr>
                <w:rFonts w:ascii="Arial" w:hAnsi="Arial" w:cs="Arial"/>
              </w:rPr>
              <w:t xml:space="preserve">Bu nedenle;T.C Sosyal Güvenlik Kurumu'nun 14/05/2025 tarih ve 2025/288 sayılı Yönetim Kurulu kararı ile Belediyemizin iştiraki olan Yenişehir Belediyesi Personel </w:t>
            </w:r>
            <w:proofErr w:type="spellStart"/>
            <w:r w:rsidRPr="004A6A0C">
              <w:rPr>
                <w:rFonts w:ascii="Arial" w:hAnsi="Arial" w:cs="Arial"/>
              </w:rPr>
              <w:t>Limited</w:t>
            </w:r>
            <w:proofErr w:type="spellEnd"/>
            <w:r w:rsidRPr="004A6A0C">
              <w:rPr>
                <w:rFonts w:ascii="Arial" w:hAnsi="Arial" w:cs="Arial"/>
              </w:rPr>
              <w:t xml:space="preserve"> Şirketi'nin Sosyal Güvenlik Kurumu’na olan prim ve vergi borçlarına karşılık </w:t>
            </w:r>
            <w:proofErr w:type="spellStart"/>
            <w:r w:rsidRPr="004A6A0C">
              <w:rPr>
                <w:rFonts w:ascii="Arial" w:hAnsi="Arial" w:cs="Arial"/>
              </w:rPr>
              <w:t>Menteş</w:t>
            </w:r>
            <w:proofErr w:type="spellEnd"/>
            <w:r w:rsidRPr="004A6A0C">
              <w:rPr>
                <w:rFonts w:ascii="Arial" w:hAnsi="Arial" w:cs="Arial"/>
              </w:rPr>
              <w:t xml:space="preserve"> 2454 ada 9 </w:t>
            </w:r>
            <w:proofErr w:type="spellStart"/>
            <w:r w:rsidRPr="004A6A0C">
              <w:rPr>
                <w:rFonts w:ascii="Arial" w:hAnsi="Arial" w:cs="Arial"/>
              </w:rPr>
              <w:t>nolu</w:t>
            </w:r>
            <w:proofErr w:type="spellEnd"/>
            <w:r w:rsidRPr="004A6A0C">
              <w:rPr>
                <w:rFonts w:ascii="Arial" w:hAnsi="Arial" w:cs="Arial"/>
              </w:rPr>
              <w:t xml:space="preserve"> 3.259,77 m2 yüzölçümlü konut vasıflı parselin 43.191.952,50 TL. </w:t>
            </w:r>
            <w:proofErr w:type="gramStart"/>
            <w:r w:rsidRPr="004A6A0C">
              <w:rPr>
                <w:rFonts w:ascii="Arial" w:hAnsi="Arial" w:cs="Arial"/>
              </w:rPr>
              <w:t>bedel</w:t>
            </w:r>
            <w:proofErr w:type="gramEnd"/>
            <w:r w:rsidRPr="004A6A0C">
              <w:rPr>
                <w:rFonts w:ascii="Arial" w:hAnsi="Arial" w:cs="Arial"/>
              </w:rPr>
              <w:t xml:space="preserve"> ile </w:t>
            </w:r>
            <w:proofErr w:type="spellStart"/>
            <w:r w:rsidRPr="004A6A0C">
              <w:rPr>
                <w:rFonts w:ascii="Arial" w:hAnsi="Arial" w:cs="Arial"/>
              </w:rPr>
              <w:t>Menteş</w:t>
            </w:r>
            <w:proofErr w:type="spellEnd"/>
            <w:r w:rsidRPr="004A6A0C">
              <w:rPr>
                <w:rFonts w:ascii="Arial" w:hAnsi="Arial" w:cs="Arial"/>
              </w:rPr>
              <w:t xml:space="preserve"> 2390 ada 10 </w:t>
            </w:r>
            <w:proofErr w:type="spellStart"/>
            <w:r w:rsidRPr="004A6A0C">
              <w:rPr>
                <w:rFonts w:ascii="Arial" w:hAnsi="Arial" w:cs="Arial"/>
              </w:rPr>
              <w:t>nolu</w:t>
            </w:r>
            <w:proofErr w:type="spellEnd"/>
            <w:r w:rsidRPr="004A6A0C">
              <w:rPr>
                <w:rFonts w:ascii="Arial" w:hAnsi="Arial" w:cs="Arial"/>
              </w:rPr>
              <w:t xml:space="preserve"> 711,03 m2 yüzölçümlü konut vasıflı parselin ise 12.265.267,50 TL. </w:t>
            </w:r>
            <w:proofErr w:type="gramStart"/>
            <w:r w:rsidRPr="004A6A0C">
              <w:rPr>
                <w:rFonts w:ascii="Arial" w:hAnsi="Arial" w:cs="Arial"/>
              </w:rPr>
              <w:t>bedel</w:t>
            </w:r>
            <w:proofErr w:type="gramEnd"/>
            <w:r w:rsidRPr="004A6A0C">
              <w:rPr>
                <w:rFonts w:ascii="Arial" w:hAnsi="Arial" w:cs="Arial"/>
              </w:rPr>
              <w:t xml:space="preserve"> ile olmak üzere toplam 55.457.220,00 TL. </w:t>
            </w:r>
            <w:proofErr w:type="gramStart"/>
            <w:r w:rsidRPr="004A6A0C">
              <w:rPr>
                <w:rFonts w:ascii="Arial" w:hAnsi="Arial" w:cs="Arial"/>
              </w:rPr>
              <w:t>bedelle</w:t>
            </w:r>
            <w:proofErr w:type="gramEnd"/>
            <w:r w:rsidRPr="004A6A0C">
              <w:rPr>
                <w:rFonts w:ascii="Arial" w:hAnsi="Arial" w:cs="Arial"/>
              </w:rPr>
              <w:t xml:space="preserve"> devrinin uygun görülmesi halinde devir işlemlerinin yapılabilmesi için bu iş ve işlemlerin gerçekleştirmek üzere ''Belediye Başkanı Abdullah ÖZYİĞİT veya Belediye Başkanı'nın görevlendireceği personele'' yetki </w:t>
            </w:r>
            <w:r w:rsidR="004A6A0C" w:rsidRPr="004A6A0C">
              <w:rPr>
                <w:rFonts w:ascii="Arial" w:hAnsi="Arial" w:cs="Arial"/>
              </w:rPr>
              <w:t>verilmesi ile ilgili teklifin Plan ve Bütçe Komisyonu, Hukuk ve Temel Haklar Komisyonu ile İmar Komisyonuna ortak havale edilmesinin kabulüne oy birliği ile karar verildi.</w:t>
            </w:r>
          </w:p>
        </w:tc>
      </w:tr>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sectPr w:rsidR="00D40F2A" w:rsidRPr="00D40F2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88" w:rsidRDefault="000D3888">
      <w:r>
        <w:separator/>
      </w:r>
    </w:p>
  </w:endnote>
  <w:endnote w:type="continuationSeparator" w:id="0">
    <w:p w:rsidR="000D3888" w:rsidRDefault="000D38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88" w:rsidRDefault="000D388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88" w:rsidRDefault="000D388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88" w:rsidRDefault="000D38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88" w:rsidRDefault="000D3888">
      <w:r>
        <w:separator/>
      </w:r>
    </w:p>
  </w:footnote>
  <w:footnote w:type="continuationSeparator" w:id="0">
    <w:p w:rsidR="000D3888" w:rsidRDefault="000D3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88" w:rsidRDefault="000D388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D3888">
      <w:tc>
        <w:tcPr>
          <w:tcW w:w="10206" w:type="dxa"/>
          <w:gridSpan w:val="3"/>
          <w:tcBorders>
            <w:top w:val="nil"/>
            <w:left w:val="nil"/>
            <w:bottom w:val="nil"/>
            <w:right w:val="nil"/>
          </w:tcBorders>
        </w:tcPr>
        <w:p w:rsidR="000D3888" w:rsidRDefault="000D3888">
          <w:pPr>
            <w:rPr>
              <w:b/>
              <w:sz w:val="24"/>
            </w:rPr>
          </w:pPr>
          <w:r>
            <w:rPr>
              <w:b/>
              <w:sz w:val="24"/>
            </w:rPr>
            <w:t>T.C.</w:t>
          </w:r>
        </w:p>
        <w:p w:rsidR="000D3888" w:rsidRDefault="000D3888">
          <w:pPr>
            <w:pStyle w:val="Balk3"/>
          </w:pPr>
          <w:r>
            <w:t>MERSİN YENİŞEHİR</w:t>
          </w:r>
        </w:p>
        <w:p w:rsidR="000D3888" w:rsidRDefault="000D3888">
          <w:r>
            <w:rPr>
              <w:b/>
              <w:sz w:val="24"/>
            </w:rPr>
            <w:t>BELEDİYE MECLİSİ</w:t>
          </w:r>
        </w:p>
      </w:tc>
    </w:tr>
    <w:tr w:rsidR="000D3888" w:rsidTr="00D94B7E">
      <w:trPr>
        <w:cantSplit/>
      </w:trPr>
      <w:tc>
        <w:tcPr>
          <w:tcW w:w="1843" w:type="dxa"/>
          <w:tcBorders>
            <w:top w:val="nil"/>
            <w:left w:val="nil"/>
            <w:bottom w:val="nil"/>
            <w:right w:val="nil"/>
          </w:tcBorders>
        </w:tcPr>
        <w:p w:rsidR="000D3888" w:rsidRDefault="000D3888">
          <w:pPr>
            <w:rPr>
              <w:b/>
              <w:sz w:val="24"/>
            </w:rPr>
          </w:pPr>
        </w:p>
      </w:tc>
      <w:tc>
        <w:tcPr>
          <w:tcW w:w="3959" w:type="dxa"/>
          <w:tcBorders>
            <w:top w:val="nil"/>
            <w:left w:val="nil"/>
            <w:bottom w:val="nil"/>
            <w:right w:val="nil"/>
          </w:tcBorders>
        </w:tcPr>
        <w:p w:rsidR="000D3888" w:rsidRDefault="000D3888">
          <w:pPr>
            <w:pStyle w:val="Balk2"/>
            <w:jc w:val="left"/>
          </w:pPr>
        </w:p>
      </w:tc>
      <w:tc>
        <w:tcPr>
          <w:tcW w:w="4404" w:type="dxa"/>
          <w:tcBorders>
            <w:top w:val="nil"/>
            <w:left w:val="nil"/>
            <w:bottom w:val="nil"/>
            <w:right w:val="nil"/>
          </w:tcBorders>
        </w:tcPr>
        <w:p w:rsidR="000D3888" w:rsidRDefault="000D3888">
          <w:pPr>
            <w:pStyle w:val="Balk2"/>
            <w:rPr>
              <w:b/>
              <w:u w:val="single"/>
            </w:rPr>
          </w:pPr>
        </w:p>
      </w:tc>
    </w:tr>
    <w:tr w:rsidR="000D3888" w:rsidTr="00D94B7E">
      <w:trPr>
        <w:cantSplit/>
      </w:trPr>
      <w:tc>
        <w:tcPr>
          <w:tcW w:w="1843" w:type="dxa"/>
          <w:tcBorders>
            <w:top w:val="nil"/>
            <w:left w:val="nil"/>
            <w:bottom w:val="nil"/>
            <w:right w:val="nil"/>
          </w:tcBorders>
        </w:tcPr>
        <w:p w:rsidR="000D3888" w:rsidRDefault="000D3888">
          <w:pPr>
            <w:rPr>
              <w:sz w:val="24"/>
            </w:rPr>
          </w:pPr>
          <w:proofErr w:type="gramStart"/>
          <w:r>
            <w:rPr>
              <w:b/>
              <w:sz w:val="24"/>
            </w:rPr>
            <w:t>SAYI :</w:t>
          </w:r>
          <w:proofErr w:type="gramEnd"/>
        </w:p>
      </w:tc>
      <w:tc>
        <w:tcPr>
          <w:tcW w:w="3959" w:type="dxa"/>
          <w:tcBorders>
            <w:top w:val="nil"/>
            <w:left w:val="nil"/>
            <w:bottom w:val="nil"/>
            <w:right w:val="nil"/>
          </w:tcBorders>
        </w:tcPr>
        <w:p w:rsidR="000D3888" w:rsidRDefault="000D3888" w:rsidP="001E3A6F">
          <w:pPr>
            <w:pStyle w:val="Balk2"/>
            <w:jc w:val="left"/>
          </w:pPr>
          <w:r>
            <w:t>127</w:t>
          </w:r>
        </w:p>
      </w:tc>
      <w:tc>
        <w:tcPr>
          <w:tcW w:w="4404" w:type="dxa"/>
          <w:tcBorders>
            <w:top w:val="nil"/>
            <w:left w:val="nil"/>
            <w:bottom w:val="nil"/>
            <w:right w:val="nil"/>
          </w:tcBorders>
        </w:tcPr>
        <w:p w:rsidR="000D3888" w:rsidRDefault="000D3888">
          <w:pPr>
            <w:pStyle w:val="Balk2"/>
            <w:rPr>
              <w:b/>
            </w:rPr>
          </w:pPr>
          <w:r>
            <w:rPr>
              <w:b/>
            </w:rPr>
            <w:t>MERSİN</w:t>
          </w:r>
        </w:p>
      </w:tc>
    </w:tr>
    <w:tr w:rsidR="000D3888" w:rsidTr="00D94B7E">
      <w:trPr>
        <w:cantSplit/>
      </w:trPr>
      <w:tc>
        <w:tcPr>
          <w:tcW w:w="1843" w:type="dxa"/>
          <w:tcBorders>
            <w:top w:val="nil"/>
            <w:left w:val="nil"/>
            <w:bottom w:val="nil"/>
            <w:right w:val="nil"/>
          </w:tcBorders>
        </w:tcPr>
        <w:p w:rsidR="000D3888" w:rsidRDefault="000D3888" w:rsidP="00D94B7E">
          <w:pPr>
            <w:rPr>
              <w:b/>
              <w:sz w:val="24"/>
            </w:rPr>
          </w:pPr>
          <w:r>
            <w:rPr>
              <w:b/>
              <w:sz w:val="24"/>
            </w:rPr>
            <w:t>OTURUM NO:</w:t>
          </w:r>
        </w:p>
      </w:tc>
      <w:tc>
        <w:tcPr>
          <w:tcW w:w="3959" w:type="dxa"/>
          <w:tcBorders>
            <w:top w:val="nil"/>
            <w:left w:val="nil"/>
            <w:bottom w:val="nil"/>
            <w:right w:val="nil"/>
          </w:tcBorders>
        </w:tcPr>
        <w:p w:rsidR="000D3888" w:rsidRDefault="000D3888">
          <w:pPr>
            <w:pStyle w:val="Balk2"/>
            <w:jc w:val="left"/>
          </w:pPr>
          <w:r>
            <w:t>9</w:t>
          </w:r>
        </w:p>
      </w:tc>
      <w:tc>
        <w:tcPr>
          <w:tcW w:w="4404" w:type="dxa"/>
          <w:tcBorders>
            <w:top w:val="nil"/>
            <w:left w:val="nil"/>
            <w:bottom w:val="nil"/>
            <w:right w:val="nil"/>
          </w:tcBorders>
        </w:tcPr>
        <w:p w:rsidR="000D3888" w:rsidRDefault="000D3888" w:rsidP="008A7DA0">
          <w:pPr>
            <w:pStyle w:val="Balk2"/>
            <w:rPr>
              <w:b/>
            </w:rPr>
          </w:pPr>
          <w:r>
            <w:rPr>
              <w:b/>
            </w:rPr>
            <w:t>01.07.2025</w:t>
          </w:r>
        </w:p>
      </w:tc>
    </w:tr>
  </w:tbl>
  <w:p w:rsidR="000D3888" w:rsidRPr="001D4265" w:rsidRDefault="000D3888">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88" w:rsidRDefault="000D388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16EC"/>
    <w:rsid w:val="000D3888"/>
    <w:rsid w:val="000D3FB6"/>
    <w:rsid w:val="000D431E"/>
    <w:rsid w:val="000E5564"/>
    <w:rsid w:val="000F08DB"/>
    <w:rsid w:val="000F2B76"/>
    <w:rsid w:val="000F3946"/>
    <w:rsid w:val="00100422"/>
    <w:rsid w:val="00100D2A"/>
    <w:rsid w:val="0010648F"/>
    <w:rsid w:val="001103D3"/>
    <w:rsid w:val="00110763"/>
    <w:rsid w:val="00114B45"/>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3F3E"/>
    <w:rsid w:val="001D4265"/>
    <w:rsid w:val="001D4B8C"/>
    <w:rsid w:val="001D6C63"/>
    <w:rsid w:val="001E1077"/>
    <w:rsid w:val="001E3A6F"/>
    <w:rsid w:val="001F3906"/>
    <w:rsid w:val="001F5BE4"/>
    <w:rsid w:val="00200022"/>
    <w:rsid w:val="002020CC"/>
    <w:rsid w:val="002105C4"/>
    <w:rsid w:val="0021409B"/>
    <w:rsid w:val="002166DE"/>
    <w:rsid w:val="00226431"/>
    <w:rsid w:val="00230A4B"/>
    <w:rsid w:val="00231EF6"/>
    <w:rsid w:val="00236BB2"/>
    <w:rsid w:val="002416D3"/>
    <w:rsid w:val="0024302E"/>
    <w:rsid w:val="002432E0"/>
    <w:rsid w:val="00244A01"/>
    <w:rsid w:val="00245229"/>
    <w:rsid w:val="0024622B"/>
    <w:rsid w:val="002469A5"/>
    <w:rsid w:val="00247309"/>
    <w:rsid w:val="00255338"/>
    <w:rsid w:val="0027560D"/>
    <w:rsid w:val="0028560F"/>
    <w:rsid w:val="002A0DE9"/>
    <w:rsid w:val="002B23A4"/>
    <w:rsid w:val="002B284A"/>
    <w:rsid w:val="002B47E3"/>
    <w:rsid w:val="002B497F"/>
    <w:rsid w:val="002B701F"/>
    <w:rsid w:val="002D0121"/>
    <w:rsid w:val="002D3784"/>
    <w:rsid w:val="002D3DF3"/>
    <w:rsid w:val="002D6BE9"/>
    <w:rsid w:val="002E057A"/>
    <w:rsid w:val="002F2DE8"/>
    <w:rsid w:val="002F413C"/>
    <w:rsid w:val="003038B7"/>
    <w:rsid w:val="003178AB"/>
    <w:rsid w:val="00322BF2"/>
    <w:rsid w:val="0032472D"/>
    <w:rsid w:val="00325B7E"/>
    <w:rsid w:val="003309E0"/>
    <w:rsid w:val="00334C35"/>
    <w:rsid w:val="00340855"/>
    <w:rsid w:val="00345B99"/>
    <w:rsid w:val="00346237"/>
    <w:rsid w:val="00352BA3"/>
    <w:rsid w:val="00352F5D"/>
    <w:rsid w:val="003664B8"/>
    <w:rsid w:val="00370929"/>
    <w:rsid w:val="00383FDA"/>
    <w:rsid w:val="0039408D"/>
    <w:rsid w:val="00396A54"/>
    <w:rsid w:val="003B34D2"/>
    <w:rsid w:val="003B66EC"/>
    <w:rsid w:val="003B78AB"/>
    <w:rsid w:val="003C026D"/>
    <w:rsid w:val="003C1792"/>
    <w:rsid w:val="003C2CBB"/>
    <w:rsid w:val="003C414D"/>
    <w:rsid w:val="003C5BF6"/>
    <w:rsid w:val="003D0340"/>
    <w:rsid w:val="003D149F"/>
    <w:rsid w:val="003D2CE3"/>
    <w:rsid w:val="003E260E"/>
    <w:rsid w:val="003F0001"/>
    <w:rsid w:val="003F1004"/>
    <w:rsid w:val="003F5FB7"/>
    <w:rsid w:val="003F6F99"/>
    <w:rsid w:val="003F7BD4"/>
    <w:rsid w:val="0040057D"/>
    <w:rsid w:val="004024D6"/>
    <w:rsid w:val="00406ED3"/>
    <w:rsid w:val="004247A7"/>
    <w:rsid w:val="00425481"/>
    <w:rsid w:val="004267CD"/>
    <w:rsid w:val="0043555D"/>
    <w:rsid w:val="004359E1"/>
    <w:rsid w:val="0044460C"/>
    <w:rsid w:val="004459A0"/>
    <w:rsid w:val="00454B4F"/>
    <w:rsid w:val="00454C47"/>
    <w:rsid w:val="00461AFA"/>
    <w:rsid w:val="00462AC9"/>
    <w:rsid w:val="00475C14"/>
    <w:rsid w:val="00481B3D"/>
    <w:rsid w:val="004820E5"/>
    <w:rsid w:val="004844FE"/>
    <w:rsid w:val="0048492A"/>
    <w:rsid w:val="00487FBA"/>
    <w:rsid w:val="00490C47"/>
    <w:rsid w:val="00493394"/>
    <w:rsid w:val="004969CE"/>
    <w:rsid w:val="004A0BD2"/>
    <w:rsid w:val="004A3E91"/>
    <w:rsid w:val="004A52F0"/>
    <w:rsid w:val="004A63E2"/>
    <w:rsid w:val="004A6A0C"/>
    <w:rsid w:val="004A6DFC"/>
    <w:rsid w:val="004A7027"/>
    <w:rsid w:val="004A7414"/>
    <w:rsid w:val="004B7308"/>
    <w:rsid w:val="004C0D57"/>
    <w:rsid w:val="004C1D40"/>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5C1E"/>
    <w:rsid w:val="005866E2"/>
    <w:rsid w:val="00590142"/>
    <w:rsid w:val="00594FC2"/>
    <w:rsid w:val="00596B92"/>
    <w:rsid w:val="005A3CA9"/>
    <w:rsid w:val="005A3D50"/>
    <w:rsid w:val="005A4653"/>
    <w:rsid w:val="005A478E"/>
    <w:rsid w:val="005A51AA"/>
    <w:rsid w:val="005A5BB2"/>
    <w:rsid w:val="005B3BA2"/>
    <w:rsid w:val="005C1021"/>
    <w:rsid w:val="005D03A6"/>
    <w:rsid w:val="005D3F20"/>
    <w:rsid w:val="005D423D"/>
    <w:rsid w:val="005E5833"/>
    <w:rsid w:val="005F2D0F"/>
    <w:rsid w:val="005F34D5"/>
    <w:rsid w:val="005F435E"/>
    <w:rsid w:val="005F5D4F"/>
    <w:rsid w:val="00600C95"/>
    <w:rsid w:val="006104F3"/>
    <w:rsid w:val="00610EAB"/>
    <w:rsid w:val="00613EC0"/>
    <w:rsid w:val="00621434"/>
    <w:rsid w:val="006227CD"/>
    <w:rsid w:val="0063020E"/>
    <w:rsid w:val="00637C33"/>
    <w:rsid w:val="006421C5"/>
    <w:rsid w:val="0064556D"/>
    <w:rsid w:val="006468E4"/>
    <w:rsid w:val="006572C0"/>
    <w:rsid w:val="0066229C"/>
    <w:rsid w:val="00665A0E"/>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F20CA"/>
    <w:rsid w:val="006F44CA"/>
    <w:rsid w:val="006F5237"/>
    <w:rsid w:val="006F6780"/>
    <w:rsid w:val="0070469E"/>
    <w:rsid w:val="00706CC8"/>
    <w:rsid w:val="0071183F"/>
    <w:rsid w:val="00716F35"/>
    <w:rsid w:val="007179F2"/>
    <w:rsid w:val="00734E51"/>
    <w:rsid w:val="0074053E"/>
    <w:rsid w:val="00754C56"/>
    <w:rsid w:val="00755819"/>
    <w:rsid w:val="00760441"/>
    <w:rsid w:val="00763F30"/>
    <w:rsid w:val="00767F65"/>
    <w:rsid w:val="0077107E"/>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E3B77"/>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5BB5"/>
    <w:rsid w:val="00982F7C"/>
    <w:rsid w:val="00987331"/>
    <w:rsid w:val="0099221A"/>
    <w:rsid w:val="009A4219"/>
    <w:rsid w:val="009B0EEE"/>
    <w:rsid w:val="009C23E9"/>
    <w:rsid w:val="009D445C"/>
    <w:rsid w:val="009D6DF9"/>
    <w:rsid w:val="009D717E"/>
    <w:rsid w:val="009F4C07"/>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80BF2"/>
    <w:rsid w:val="00A820A8"/>
    <w:rsid w:val="00A87422"/>
    <w:rsid w:val="00A879A2"/>
    <w:rsid w:val="00A94C59"/>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55C93"/>
    <w:rsid w:val="00B647C5"/>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5489"/>
    <w:rsid w:val="00BD6102"/>
    <w:rsid w:val="00BD76C8"/>
    <w:rsid w:val="00BE30A8"/>
    <w:rsid w:val="00BE7BC5"/>
    <w:rsid w:val="00C01341"/>
    <w:rsid w:val="00C03603"/>
    <w:rsid w:val="00C04BD3"/>
    <w:rsid w:val="00C06305"/>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288E"/>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107"/>
    <w:rsid w:val="00D70439"/>
    <w:rsid w:val="00D72E60"/>
    <w:rsid w:val="00D74C2B"/>
    <w:rsid w:val="00D76AD3"/>
    <w:rsid w:val="00D80308"/>
    <w:rsid w:val="00D82B36"/>
    <w:rsid w:val="00D83A10"/>
    <w:rsid w:val="00D85F23"/>
    <w:rsid w:val="00D92465"/>
    <w:rsid w:val="00D94B7E"/>
    <w:rsid w:val="00DA2C12"/>
    <w:rsid w:val="00DA30D6"/>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1403A"/>
    <w:rsid w:val="00E216EE"/>
    <w:rsid w:val="00E449CB"/>
    <w:rsid w:val="00E4636F"/>
    <w:rsid w:val="00E50D86"/>
    <w:rsid w:val="00E53264"/>
    <w:rsid w:val="00E540D6"/>
    <w:rsid w:val="00E65590"/>
    <w:rsid w:val="00E65870"/>
    <w:rsid w:val="00E67561"/>
    <w:rsid w:val="00E67F2A"/>
    <w:rsid w:val="00E71601"/>
    <w:rsid w:val="00E7421E"/>
    <w:rsid w:val="00E765EE"/>
    <w:rsid w:val="00E76C31"/>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2F6E"/>
    <w:rsid w:val="00F05565"/>
    <w:rsid w:val="00F11EE2"/>
    <w:rsid w:val="00F12DA2"/>
    <w:rsid w:val="00F24ED6"/>
    <w:rsid w:val="00F344D1"/>
    <w:rsid w:val="00F34F07"/>
    <w:rsid w:val="00F41229"/>
    <w:rsid w:val="00F521BA"/>
    <w:rsid w:val="00F532D1"/>
    <w:rsid w:val="00F579B3"/>
    <w:rsid w:val="00F63D6F"/>
    <w:rsid w:val="00F648B2"/>
    <w:rsid w:val="00F664BF"/>
    <w:rsid w:val="00F66885"/>
    <w:rsid w:val="00F66F64"/>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E5990"/>
    <w:rsid w:val="00FF269E"/>
    <w:rsid w:val="00FF2C11"/>
    <w:rsid w:val="00FF3BE4"/>
    <w:rsid w:val="00FF7024"/>
    <w:rsid w:val="00FF75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45285919">
      <w:bodyDiv w:val="1"/>
      <w:marLeft w:val="0"/>
      <w:marRight w:val="0"/>
      <w:marTop w:val="0"/>
      <w:marBottom w:val="0"/>
      <w:divBdr>
        <w:top w:val="none" w:sz="0" w:space="0" w:color="auto"/>
        <w:left w:val="none" w:sz="0" w:space="0" w:color="auto"/>
        <w:bottom w:val="none" w:sz="0" w:space="0" w:color="auto"/>
        <w:right w:val="none" w:sz="0" w:space="0" w:color="auto"/>
      </w:divBdr>
    </w:div>
    <w:div w:id="69784981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599</Words>
  <Characters>4097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386</cp:revision>
  <cp:lastPrinted>2025-07-02T13:48:00Z</cp:lastPrinted>
  <dcterms:created xsi:type="dcterms:W3CDTF">2024-08-27T08:27:00Z</dcterms:created>
  <dcterms:modified xsi:type="dcterms:W3CDTF">2025-07-02T13:48:00Z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