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0A37AA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</w:t>
            </w:r>
            <w:r w:rsidR="000A37AA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-115.01.06-172</w:t>
            </w:r>
            <w:r w:rsidR="000A37AA">
              <w:rPr>
                <w:rFonts w:ascii="Arial" w:hAnsi="Arial" w:cs="Arial"/>
                <w:sz w:val="24"/>
              </w:rPr>
              <w:t>948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P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Mersin 2. İdare Mahkemesi 20.11.2024 tarih ve 2022/1755 E.- 2024/1682 K. sayılı kararı doğrultusunda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hazırlanan Mersin İli, Yenişehir İlçesi Yenişehir I. Etap 1/1000 ölçekli Revizyon Uygulama İmar Planı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değişikliği, Yenişehir Belediye Meclisinin 03.03.2025 tarih ve 56 (UİP-</w:t>
            </w:r>
            <w:proofErr w:type="gramStart"/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331084715</w:t>
            </w:r>
            <w:proofErr w:type="gramEnd"/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) sayılı meclis kararı;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Mersin Büyükşehir Belediye Meclisinin 16.06.2025 tarih ve 489 sayılı meclis kararı ile onaylanarak 3194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sayılı İmar Kanununun 8.maddesi (b) bendi gereğince 21.07.2025-19.08.2025 tarihleri arasında ve bu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tarihler de dâhil olmak üzere 1 ay (30 gün) süre ile belediyemiz ilan panosunda ve internet sitesinde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eşzamanlı olarak askıya çıkarılmış olup ilgili muhtarlık panosunda duyuru ve plan değişikliğine konu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 xml:space="preserve">alanda bilgilendirme yapılmıştır.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arar askıya çıkarılmış olup askı süresi içinde itirazlar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7AA">
              <w:rPr>
                <w:rFonts w:ascii="Arial" w:hAnsi="Arial" w:cs="Arial"/>
                <w:color w:val="000000"/>
                <w:sz w:val="24"/>
                <w:szCs w:val="24"/>
              </w:rPr>
              <w:t>olmuştur.</w:t>
            </w:r>
          </w:p>
          <w:p w:rsidR="000A37AA" w:rsidRDefault="000A37AA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3CFD" w:rsidRPr="00923EC7" w:rsidRDefault="004C3CFD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EC7">
              <w:rPr>
                <w:rFonts w:ascii="Arial" w:hAnsi="Arial" w:cs="Arial"/>
                <w:sz w:val="24"/>
                <w:szCs w:val="24"/>
              </w:rPr>
              <w:t xml:space="preserve">Söz konusu teklifin İmar Komisyonu ile </w:t>
            </w:r>
            <w:r w:rsidR="00923EC7" w:rsidRPr="00923EC7">
              <w:rPr>
                <w:rFonts w:ascii="Arial" w:hAnsi="Arial" w:cs="Arial"/>
                <w:sz w:val="24"/>
                <w:szCs w:val="24"/>
              </w:rPr>
              <w:t>Hukuk ve Temel Haklar</w:t>
            </w:r>
            <w:r w:rsidRPr="00923EC7">
              <w:rPr>
                <w:rFonts w:ascii="Arial" w:hAnsi="Arial" w:cs="Arial"/>
                <w:sz w:val="24"/>
                <w:szCs w:val="24"/>
              </w:rPr>
              <w:t xml:space="preserve"> Komisyonuna ortak havale edilmesinin kabulüne oy birliği ile karar verildi.</w:t>
            </w:r>
          </w:p>
          <w:p w:rsidR="004C3CFD" w:rsidRPr="00923EC7" w:rsidRDefault="004C3CFD" w:rsidP="004C3CFD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90" w:rsidRDefault="004E7490">
      <w:r>
        <w:separator/>
      </w:r>
    </w:p>
  </w:endnote>
  <w:endnote w:type="continuationSeparator" w:id="0">
    <w:p w:rsidR="004E7490" w:rsidRDefault="004E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90" w:rsidRDefault="004E7490">
      <w:r>
        <w:separator/>
      </w:r>
    </w:p>
  </w:footnote>
  <w:footnote w:type="continuationSeparator" w:id="0">
    <w:p w:rsidR="004E7490" w:rsidRDefault="004E7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0A37AA">
          <w:pPr>
            <w:pStyle w:val="Balk2"/>
            <w:jc w:val="left"/>
          </w:pPr>
          <w:r>
            <w:t>1</w:t>
          </w:r>
          <w:r w:rsidR="00597CFB">
            <w:t>4</w:t>
          </w:r>
          <w:r w:rsidR="000A37AA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676E4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37AA"/>
    <w:rsid w:val="000A7048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060F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D69C3"/>
    <w:rsid w:val="004D6A7E"/>
    <w:rsid w:val="004E7490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25EB2"/>
    <w:rsid w:val="0063020E"/>
    <w:rsid w:val="00637C33"/>
    <w:rsid w:val="006421C5"/>
    <w:rsid w:val="006468E4"/>
    <w:rsid w:val="006572C0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87E"/>
    <w:rsid w:val="00922DF3"/>
    <w:rsid w:val="00923EC7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2F64"/>
    <w:rsid w:val="00B64BAA"/>
    <w:rsid w:val="00B70A9C"/>
    <w:rsid w:val="00B7247B"/>
    <w:rsid w:val="00B72CB2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373</cp:revision>
  <cp:lastPrinted>2025-06-03T10:12:00Z</cp:lastPrinted>
  <dcterms:created xsi:type="dcterms:W3CDTF">2024-08-27T08:27:00Z</dcterms:created>
  <dcterms:modified xsi:type="dcterms:W3CDTF">2025-09-02T06:57:00Z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