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CE6" w:rsidRDefault="00114CE6" w:rsidP="00114CE6">
      <w:pPr>
        <w:pStyle w:val="KonuBal"/>
        <w:jc w:val="center"/>
        <w:rPr>
          <w:sz w:val="22"/>
        </w:rPr>
      </w:pPr>
      <w:r>
        <w:rPr>
          <w:sz w:val="22"/>
        </w:rPr>
        <w:t>YENİŞEHİR BELEDİYE BAŞKANLIĞINDAN</w:t>
      </w:r>
    </w:p>
    <w:p w:rsidR="00114CE6" w:rsidRDefault="00114CE6" w:rsidP="00114CE6">
      <w:pPr>
        <w:pStyle w:val="GvdeMetniGirintisi"/>
        <w:tabs>
          <w:tab w:val="right" w:pos="9638"/>
        </w:tabs>
        <w:ind w:firstLine="0"/>
        <w:rPr>
          <w:rFonts w:cs="Arial"/>
          <w:sz w:val="22"/>
          <w:szCs w:val="22"/>
        </w:rPr>
      </w:pPr>
      <w:r>
        <w:rPr>
          <w:sz w:val="22"/>
          <w:szCs w:val="22"/>
        </w:rPr>
        <w:t>Belediye Meclisimiz ekli gündemi görüşmek üzere 5393 Sayılı Belediye Kanununun 20. maddesine göre 0</w:t>
      </w:r>
      <w:r w:rsidR="00963E47">
        <w:rPr>
          <w:sz w:val="22"/>
          <w:szCs w:val="22"/>
        </w:rPr>
        <w:t>5</w:t>
      </w:r>
      <w:r>
        <w:rPr>
          <w:sz w:val="22"/>
          <w:szCs w:val="22"/>
        </w:rPr>
        <w:t>.</w:t>
      </w:r>
      <w:r w:rsidR="00963E47">
        <w:rPr>
          <w:sz w:val="22"/>
          <w:szCs w:val="22"/>
        </w:rPr>
        <w:t>01</w:t>
      </w:r>
      <w:r>
        <w:rPr>
          <w:sz w:val="22"/>
          <w:szCs w:val="22"/>
        </w:rPr>
        <w:t>.202</w:t>
      </w:r>
      <w:r w:rsidR="00963E47">
        <w:rPr>
          <w:sz w:val="22"/>
          <w:szCs w:val="22"/>
        </w:rPr>
        <w:t>6</w:t>
      </w:r>
      <w:r>
        <w:rPr>
          <w:sz w:val="22"/>
          <w:szCs w:val="22"/>
        </w:rPr>
        <w:t xml:space="preserve"> Pazartesi günü saat 14.00’te</w:t>
      </w:r>
      <w:r>
        <w:rPr>
          <w:b/>
          <w:sz w:val="22"/>
          <w:szCs w:val="22"/>
        </w:rPr>
        <w:t xml:space="preserve"> </w:t>
      </w:r>
      <w:r>
        <w:rPr>
          <w:rFonts w:cs="Arial"/>
          <w:sz w:val="22"/>
          <w:szCs w:val="22"/>
        </w:rPr>
        <w:t>Atatürk Kültür Merkezi Özgürlük Salonunda toplanacaktır. Duyurulur.</w:t>
      </w:r>
    </w:p>
    <w:p w:rsidR="00114CE6" w:rsidRPr="00114CE6" w:rsidRDefault="00114CE6" w:rsidP="00114CE6">
      <w:pPr>
        <w:pStyle w:val="GvdeMetniGirintisi"/>
        <w:tabs>
          <w:tab w:val="right" w:pos="9638"/>
        </w:tabs>
        <w:ind w:firstLine="0"/>
        <w:rPr>
          <w:rFonts w:cs="Arial"/>
          <w:sz w:val="2"/>
          <w:szCs w:val="2"/>
        </w:rPr>
      </w:pPr>
      <w:r>
        <w:rPr>
          <w:rFonts w:cs="Arial"/>
          <w:sz w:val="22"/>
          <w:szCs w:val="22"/>
        </w:rPr>
        <w:t xml:space="preserve">  </w:t>
      </w:r>
    </w:p>
    <w:p w:rsidR="00114CE6" w:rsidRDefault="00114CE6" w:rsidP="00114CE6">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AF5EBF" w:rsidRDefault="00AF5EBF" w:rsidP="001C52D9">
      <w:pPr>
        <w:tabs>
          <w:tab w:val="left" w:pos="567"/>
        </w:tabs>
        <w:ind w:left="567"/>
        <w:jc w:val="both"/>
        <w:rPr>
          <w:rFonts w:ascii="Arial" w:hAnsi="Arial" w:cs="Arial"/>
          <w:b/>
          <w:sz w:val="2"/>
          <w:szCs w:val="2"/>
        </w:rPr>
      </w:pPr>
    </w:p>
    <w:p w:rsidR="00963E47" w:rsidRDefault="00963E47" w:rsidP="00963E47">
      <w:pPr>
        <w:pStyle w:val="ListeParagraf"/>
        <w:numPr>
          <w:ilvl w:val="0"/>
          <w:numId w:val="11"/>
        </w:numPr>
        <w:tabs>
          <w:tab w:val="left" w:pos="709"/>
          <w:tab w:val="left" w:pos="3696"/>
          <w:tab w:val="left" w:pos="9498"/>
        </w:tabs>
        <w:spacing w:before="120" w:beforeAutospacing="0" w:after="120" w:afterAutospacing="0"/>
        <w:ind w:left="567" w:hanging="425"/>
        <w:jc w:val="both"/>
        <w:rPr>
          <w:rFonts w:ascii="Arial" w:hAnsi="Arial" w:cs="Arial"/>
          <w:sz w:val="22"/>
          <w:szCs w:val="22"/>
        </w:rPr>
      </w:pPr>
      <w:r>
        <w:rPr>
          <w:rFonts w:ascii="Arial" w:hAnsi="Arial" w:cs="Arial"/>
          <w:sz w:val="22"/>
          <w:szCs w:val="22"/>
        </w:rPr>
        <w:t>Yoklama ve açılış</w:t>
      </w:r>
    </w:p>
    <w:p w:rsidR="00963E47" w:rsidRDefault="00963E47" w:rsidP="00963E47">
      <w:pPr>
        <w:pStyle w:val="ListeParagraf"/>
        <w:numPr>
          <w:ilvl w:val="0"/>
          <w:numId w:val="11"/>
        </w:numPr>
        <w:tabs>
          <w:tab w:val="left" w:pos="709"/>
          <w:tab w:val="left" w:pos="3696"/>
          <w:tab w:val="left" w:pos="9498"/>
        </w:tabs>
        <w:spacing w:before="120" w:beforeAutospacing="0" w:after="120" w:afterAutospacing="0"/>
        <w:ind w:left="567" w:hanging="425"/>
        <w:jc w:val="both"/>
        <w:rPr>
          <w:rFonts w:ascii="Arial" w:hAnsi="Arial" w:cs="Arial"/>
          <w:sz w:val="22"/>
          <w:szCs w:val="22"/>
        </w:rPr>
      </w:pPr>
      <w:proofErr w:type="gramStart"/>
      <w:r>
        <w:rPr>
          <w:rFonts w:ascii="Arial" w:hAnsi="Arial" w:cs="Arial"/>
          <w:sz w:val="22"/>
          <w:szCs w:val="22"/>
        </w:rPr>
        <w:t>Bir önceki birleşim tutanak özetinin okunması.</w:t>
      </w:r>
      <w:proofErr w:type="gramEnd"/>
    </w:p>
    <w:p w:rsidR="00963E47" w:rsidRDefault="00963E47" w:rsidP="00963E47">
      <w:pPr>
        <w:pStyle w:val="ListeParagraf"/>
        <w:numPr>
          <w:ilvl w:val="0"/>
          <w:numId w:val="11"/>
        </w:numPr>
        <w:tabs>
          <w:tab w:val="left" w:pos="567"/>
        </w:tabs>
        <w:spacing w:before="120" w:beforeAutospacing="0" w:after="120" w:afterAutospacing="0"/>
        <w:ind w:left="567" w:hanging="425"/>
        <w:jc w:val="both"/>
        <w:rPr>
          <w:rFonts w:ascii="Arial" w:hAnsi="Arial" w:cs="Arial"/>
          <w:sz w:val="22"/>
          <w:szCs w:val="22"/>
        </w:rPr>
      </w:pPr>
      <w:r>
        <w:rPr>
          <w:rFonts w:ascii="Arial" w:hAnsi="Arial" w:cs="Arial"/>
          <w:sz w:val="22"/>
          <w:szCs w:val="22"/>
        </w:rPr>
        <w:t>Denetim Komisyonunun oluşturulması.</w:t>
      </w:r>
    </w:p>
    <w:p w:rsidR="00963E47" w:rsidRDefault="00963E47" w:rsidP="00963E47">
      <w:pPr>
        <w:numPr>
          <w:ilvl w:val="0"/>
          <w:numId w:val="11"/>
        </w:numPr>
        <w:tabs>
          <w:tab w:val="left" w:pos="567"/>
        </w:tabs>
        <w:spacing w:before="120" w:after="120"/>
        <w:ind w:left="567" w:right="141" w:hanging="425"/>
        <w:jc w:val="both"/>
        <w:rPr>
          <w:rFonts w:ascii="Arial" w:hAnsi="Arial" w:cs="Arial"/>
          <w:sz w:val="22"/>
          <w:szCs w:val="22"/>
        </w:rPr>
      </w:pPr>
      <w:r>
        <w:rPr>
          <w:rFonts w:ascii="Arial" w:hAnsi="Arial" w:cs="Arial"/>
          <w:sz w:val="22"/>
          <w:szCs w:val="22"/>
        </w:rPr>
        <w:t>2026 Yılı için Meclis Başkan ve Üyeleri Huzur hakkının tespit edilmesi ile ilgili teklifin görüşülmesi.</w:t>
      </w:r>
    </w:p>
    <w:p w:rsidR="00963E47" w:rsidRDefault="00963E47" w:rsidP="00963E47">
      <w:pPr>
        <w:pStyle w:val="ListeParagraf"/>
        <w:numPr>
          <w:ilvl w:val="0"/>
          <w:numId w:val="11"/>
        </w:numPr>
        <w:spacing w:before="120" w:beforeAutospacing="0" w:after="30" w:afterAutospacing="0"/>
        <w:ind w:left="567" w:right="141" w:hanging="425"/>
        <w:jc w:val="both"/>
        <w:rPr>
          <w:rFonts w:ascii="Arial" w:hAnsi="Arial" w:cs="Arial"/>
          <w:sz w:val="21"/>
          <w:szCs w:val="21"/>
        </w:rPr>
      </w:pPr>
      <w:r>
        <w:rPr>
          <w:rFonts w:ascii="Arial" w:hAnsi="Arial" w:cs="Arial"/>
          <w:sz w:val="21"/>
          <w:szCs w:val="21"/>
        </w:rPr>
        <w:t>Belediyemiz 657 sayılı yasaya tabi memur statüsünde çalışanlar için hazırlanan dolu kadro değişikliği cetveli  (III Sayılı Cetvel) ile ilgili teklifin görüşülmesi.</w:t>
      </w:r>
    </w:p>
    <w:p w:rsidR="00963E47" w:rsidRDefault="00963E47" w:rsidP="00963E47">
      <w:pPr>
        <w:pStyle w:val="ListeParagraf"/>
        <w:numPr>
          <w:ilvl w:val="0"/>
          <w:numId w:val="11"/>
        </w:numPr>
        <w:spacing w:before="120" w:beforeAutospacing="0" w:after="120" w:afterAutospacing="0"/>
        <w:ind w:left="567" w:right="141" w:hanging="425"/>
        <w:jc w:val="both"/>
        <w:rPr>
          <w:rFonts w:ascii="Arial" w:hAnsi="Arial" w:cs="Arial"/>
          <w:sz w:val="21"/>
          <w:szCs w:val="21"/>
        </w:rPr>
      </w:pPr>
      <w:r>
        <w:rPr>
          <w:rFonts w:ascii="Arial" w:hAnsi="Arial" w:cs="Arial"/>
          <w:sz w:val="21"/>
          <w:szCs w:val="21"/>
        </w:rPr>
        <w:t>Belediyemiz 657 sayılı yasaya tabii memur statüsünde çalışanlar için hazırlanan boş kadro değişikliği cetveli (II Sayılı Cetvel) ile ilgili teklifin görüşülmesi.</w:t>
      </w:r>
    </w:p>
    <w:p w:rsidR="00963E47" w:rsidRDefault="00963E47" w:rsidP="00963E47">
      <w:pPr>
        <w:numPr>
          <w:ilvl w:val="0"/>
          <w:numId w:val="11"/>
        </w:numPr>
        <w:tabs>
          <w:tab w:val="left" w:pos="567"/>
        </w:tabs>
        <w:spacing w:before="120" w:after="120"/>
        <w:ind w:left="567" w:right="141" w:hanging="425"/>
        <w:jc w:val="both"/>
        <w:rPr>
          <w:rFonts w:ascii="Arial" w:hAnsi="Arial" w:cs="Arial"/>
          <w:sz w:val="22"/>
          <w:szCs w:val="22"/>
        </w:rPr>
      </w:pPr>
      <w:r>
        <w:rPr>
          <w:rFonts w:ascii="Arial" w:hAnsi="Arial" w:cs="Arial"/>
          <w:sz w:val="22"/>
          <w:szCs w:val="22"/>
        </w:rPr>
        <w:t>Belediyemizde sözleşmeli personel olarak görev yapacak olan personellerin 2026 Yılı ücretinin tespiti ile ilgili teklifin görüşülmesi.</w:t>
      </w:r>
    </w:p>
    <w:p w:rsidR="00963E47" w:rsidRDefault="00963E47" w:rsidP="00963E47">
      <w:pPr>
        <w:numPr>
          <w:ilvl w:val="0"/>
          <w:numId w:val="11"/>
        </w:numPr>
        <w:tabs>
          <w:tab w:val="left" w:pos="567"/>
        </w:tabs>
        <w:spacing w:before="120" w:after="120"/>
        <w:ind w:left="567" w:right="141" w:hanging="425"/>
        <w:jc w:val="both"/>
        <w:rPr>
          <w:rFonts w:ascii="Arial" w:hAnsi="Arial" w:cs="Arial"/>
          <w:sz w:val="22"/>
          <w:szCs w:val="22"/>
        </w:rPr>
      </w:pPr>
      <w:r>
        <w:rPr>
          <w:rFonts w:ascii="Arial" w:hAnsi="Arial" w:cs="Arial"/>
          <w:sz w:val="22"/>
          <w:szCs w:val="22"/>
        </w:rPr>
        <w:t>2026 Yılı için Belediyemiz Zabıta Memurlarına verilecek fazla çalışma ücretinin tespit edilmesi ile ilgili teklifin görüşülmesi.</w:t>
      </w:r>
    </w:p>
    <w:p w:rsidR="00963E47" w:rsidRDefault="00963E47" w:rsidP="00963E47">
      <w:pPr>
        <w:numPr>
          <w:ilvl w:val="0"/>
          <w:numId w:val="11"/>
        </w:numPr>
        <w:tabs>
          <w:tab w:val="left" w:pos="567"/>
        </w:tabs>
        <w:spacing w:before="120" w:after="120"/>
        <w:ind w:left="567" w:right="141" w:hanging="425"/>
        <w:jc w:val="both"/>
        <w:rPr>
          <w:rFonts w:ascii="Arial" w:hAnsi="Arial" w:cs="Arial"/>
          <w:sz w:val="22"/>
          <w:szCs w:val="22"/>
        </w:rPr>
      </w:pPr>
      <w:r>
        <w:rPr>
          <w:rFonts w:ascii="Arial" w:hAnsi="Arial" w:cs="Arial"/>
          <w:sz w:val="22"/>
          <w:szCs w:val="22"/>
        </w:rPr>
        <w:t xml:space="preserve">Yenişehir Belediyesi ile Adıyaman Besni </w:t>
      </w:r>
      <w:proofErr w:type="spellStart"/>
      <w:r>
        <w:rPr>
          <w:rFonts w:ascii="Arial" w:hAnsi="Arial" w:cs="Arial"/>
          <w:sz w:val="22"/>
          <w:szCs w:val="22"/>
        </w:rPr>
        <w:t>Şambayat</w:t>
      </w:r>
      <w:proofErr w:type="spellEnd"/>
      <w:r>
        <w:rPr>
          <w:rFonts w:ascii="Arial" w:hAnsi="Arial" w:cs="Arial"/>
          <w:sz w:val="22"/>
          <w:szCs w:val="22"/>
        </w:rPr>
        <w:t xml:space="preserve"> Belediyesi ile Kardeş şehir olunması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sz w:val="22"/>
          <w:szCs w:val="22"/>
        </w:rPr>
      </w:pPr>
      <w:r>
        <w:rPr>
          <w:rFonts w:ascii="Arial" w:hAnsi="Arial" w:cs="Arial"/>
          <w:sz w:val="22"/>
          <w:szCs w:val="22"/>
        </w:rPr>
        <w:t>Avrupa Yerel Yaşamda Kadın Erkek Eşitliği Şartı (CEMR) gereğince hazırlanan Yerel Eşitlik Eylem Planı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sz w:val="22"/>
          <w:szCs w:val="22"/>
        </w:rPr>
      </w:pPr>
      <w:r>
        <w:rPr>
          <w:rFonts w:ascii="Arial" w:hAnsi="Arial" w:cs="Arial"/>
          <w:sz w:val="22"/>
          <w:szCs w:val="22"/>
        </w:rPr>
        <w:t xml:space="preserve">Sosyal Yardım Yönetmeliğinin revize edilmesi ile ilgili teklifin görüşülmesi. </w:t>
      </w:r>
    </w:p>
    <w:p w:rsidR="00963E47" w:rsidRDefault="00963E47" w:rsidP="00963E47">
      <w:pPr>
        <w:numPr>
          <w:ilvl w:val="0"/>
          <w:numId w:val="11"/>
        </w:numPr>
        <w:tabs>
          <w:tab w:val="left" w:pos="567"/>
        </w:tabs>
        <w:spacing w:before="120" w:after="120"/>
        <w:ind w:left="567" w:right="141" w:hanging="567"/>
        <w:jc w:val="both"/>
        <w:rPr>
          <w:rFonts w:ascii="Arial" w:hAnsi="Arial" w:cs="Arial"/>
          <w:sz w:val="22"/>
          <w:szCs w:val="22"/>
        </w:rPr>
      </w:pPr>
      <w:r>
        <w:rPr>
          <w:rFonts w:ascii="Arial" w:hAnsi="Arial" w:cs="Arial"/>
          <w:sz w:val="22"/>
          <w:szCs w:val="22"/>
        </w:rPr>
        <w:t>Sosyal Hizmetler Müdürlüğünün Görev Yetki ve Sorumlulukları ile Çalışma Usul ve Esaslarına Dair Yönetmeliğinin revize edilmesi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sz w:val="22"/>
          <w:szCs w:val="22"/>
        </w:rPr>
      </w:pPr>
      <w:r>
        <w:rPr>
          <w:rFonts w:ascii="Arial" w:hAnsi="Arial" w:cs="Arial"/>
          <w:sz w:val="22"/>
          <w:szCs w:val="22"/>
        </w:rPr>
        <w:t>Bilgi İşlem Müdürlüğünün Görev Yetki ve Sorumlulukları ile Çalışma Usul ve Esaslarına Dair Yönetmeliğinin revize edilmesi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sz w:val="22"/>
          <w:szCs w:val="22"/>
        </w:rPr>
      </w:pPr>
      <w:r>
        <w:rPr>
          <w:rFonts w:ascii="Arial" w:hAnsi="Arial" w:cs="Arial"/>
          <w:sz w:val="22"/>
          <w:szCs w:val="22"/>
        </w:rPr>
        <w:t>Araştırma ve Geliştirme Müdürlüğünün Görev Yetki ve Sorumlulukları ile Çalışma Usul ve Esaslarına Dair Yönetmeliğinin revize edilmesi ve Müdürlüğe Bütçe aktarımı yapılması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sz w:val="22"/>
          <w:szCs w:val="22"/>
        </w:rPr>
      </w:pPr>
      <w:r>
        <w:rPr>
          <w:rFonts w:ascii="Arial" w:hAnsi="Arial" w:cs="Arial"/>
          <w:sz w:val="22"/>
          <w:szCs w:val="22"/>
        </w:rPr>
        <w:t>Dış İlişkiler Müdürlüğünün Görev Yetki ve Sorumlulukları ile Çalışma Usul ve Esaslarına Dair Yönetmeliğinin revize edilmesi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sz w:val="22"/>
          <w:szCs w:val="22"/>
        </w:rPr>
      </w:pPr>
      <w:r>
        <w:rPr>
          <w:rFonts w:ascii="Arial" w:hAnsi="Arial" w:cs="Arial"/>
          <w:sz w:val="22"/>
          <w:szCs w:val="22"/>
        </w:rPr>
        <w:t>Rehberlik ve Teftiş Kurulu Müdürlüğünün Görev Yetki ve Sorumlulukları ile Çalışma Usul ve Esaslarına Dair Yönetmeliğinin revize edilmesi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sz w:val="22"/>
          <w:szCs w:val="22"/>
        </w:rPr>
      </w:pPr>
      <w:r>
        <w:rPr>
          <w:rFonts w:ascii="Arial" w:hAnsi="Arial" w:cs="Arial"/>
          <w:sz w:val="22"/>
          <w:szCs w:val="22"/>
        </w:rPr>
        <w:t>Afet İşleri ve Risk Yönetimi Müdürlüğünün Görev Yetki ve Sorumlulukları ile Çalışma Usul ve Esaslarına Dair Yönetmeliğinin revize edilmesi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color w:val="FF0000"/>
          <w:sz w:val="22"/>
          <w:szCs w:val="22"/>
        </w:rPr>
      </w:pPr>
      <w:r>
        <w:rPr>
          <w:rFonts w:ascii="Arial" w:hAnsi="Arial" w:cs="Arial"/>
          <w:sz w:val="22"/>
          <w:szCs w:val="22"/>
        </w:rPr>
        <w:t xml:space="preserve">Mersin İli, Yenişehir İlçesi </w:t>
      </w:r>
      <w:proofErr w:type="spellStart"/>
      <w:r>
        <w:rPr>
          <w:rFonts w:ascii="Arial" w:hAnsi="Arial" w:cs="Arial"/>
          <w:sz w:val="22"/>
          <w:szCs w:val="22"/>
        </w:rPr>
        <w:t>Kocavilayet</w:t>
      </w:r>
      <w:proofErr w:type="spellEnd"/>
      <w:r>
        <w:rPr>
          <w:rFonts w:ascii="Arial" w:hAnsi="Arial" w:cs="Arial"/>
          <w:sz w:val="22"/>
          <w:szCs w:val="22"/>
        </w:rPr>
        <w:t xml:space="preserve"> Mahallesi 7853 ada 5 </w:t>
      </w:r>
      <w:proofErr w:type="spellStart"/>
      <w:r>
        <w:rPr>
          <w:rFonts w:ascii="Arial" w:hAnsi="Arial" w:cs="Arial"/>
          <w:sz w:val="22"/>
          <w:szCs w:val="22"/>
        </w:rPr>
        <w:t>nolu</w:t>
      </w:r>
      <w:proofErr w:type="spellEnd"/>
      <w:r>
        <w:rPr>
          <w:rFonts w:ascii="Arial" w:hAnsi="Arial" w:cs="Arial"/>
          <w:sz w:val="22"/>
          <w:szCs w:val="22"/>
        </w:rPr>
        <w:t xml:space="preserve"> parselin 1/1000 Ölçekli Uygulama İmar Planı değişikliği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color w:val="FF0000"/>
          <w:sz w:val="22"/>
          <w:szCs w:val="22"/>
        </w:rPr>
      </w:pPr>
      <w:r>
        <w:rPr>
          <w:rFonts w:ascii="Arial" w:hAnsi="Arial" w:cs="Arial"/>
          <w:sz w:val="22"/>
          <w:szCs w:val="22"/>
        </w:rPr>
        <w:t xml:space="preserve">Mersin İli, Yenişehir İlçesi Bahçe Mahallesi 4262 ada 2 ve 3 </w:t>
      </w:r>
      <w:proofErr w:type="spellStart"/>
      <w:r>
        <w:rPr>
          <w:rFonts w:ascii="Arial" w:hAnsi="Arial" w:cs="Arial"/>
          <w:sz w:val="22"/>
          <w:szCs w:val="22"/>
        </w:rPr>
        <w:t>nolu</w:t>
      </w:r>
      <w:proofErr w:type="spellEnd"/>
      <w:r>
        <w:rPr>
          <w:rFonts w:ascii="Arial" w:hAnsi="Arial" w:cs="Arial"/>
          <w:sz w:val="22"/>
          <w:szCs w:val="22"/>
        </w:rPr>
        <w:t xml:space="preserve"> parsellerin 1/1000 Ölçekli Uygulama İmar Planı değişikliği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color w:val="FF0000"/>
          <w:sz w:val="22"/>
          <w:szCs w:val="22"/>
        </w:rPr>
      </w:pPr>
      <w:r>
        <w:rPr>
          <w:rFonts w:ascii="Arial" w:hAnsi="Arial" w:cs="Arial"/>
          <w:sz w:val="22"/>
          <w:szCs w:val="22"/>
        </w:rPr>
        <w:t xml:space="preserve">Mersin İli, Yenişehir İlçesi </w:t>
      </w:r>
      <w:proofErr w:type="spellStart"/>
      <w:r>
        <w:rPr>
          <w:rFonts w:ascii="Arial" w:hAnsi="Arial" w:cs="Arial"/>
          <w:sz w:val="22"/>
          <w:szCs w:val="22"/>
        </w:rPr>
        <w:t>Menteş</w:t>
      </w:r>
      <w:proofErr w:type="spellEnd"/>
      <w:r>
        <w:rPr>
          <w:rFonts w:ascii="Arial" w:hAnsi="Arial" w:cs="Arial"/>
          <w:sz w:val="22"/>
          <w:szCs w:val="22"/>
        </w:rPr>
        <w:t xml:space="preserve"> Mahallesi 6197 ada 2 </w:t>
      </w:r>
      <w:proofErr w:type="spellStart"/>
      <w:r>
        <w:rPr>
          <w:rFonts w:ascii="Arial" w:hAnsi="Arial" w:cs="Arial"/>
          <w:sz w:val="22"/>
          <w:szCs w:val="22"/>
        </w:rPr>
        <w:t>nolu</w:t>
      </w:r>
      <w:proofErr w:type="spellEnd"/>
      <w:r>
        <w:rPr>
          <w:rFonts w:ascii="Arial" w:hAnsi="Arial" w:cs="Arial"/>
          <w:sz w:val="22"/>
          <w:szCs w:val="22"/>
        </w:rPr>
        <w:t xml:space="preserve"> parselin 1/1000 </w:t>
      </w:r>
      <w:proofErr w:type="gramStart"/>
      <w:r>
        <w:rPr>
          <w:rFonts w:ascii="Arial" w:hAnsi="Arial" w:cs="Arial"/>
          <w:sz w:val="22"/>
          <w:szCs w:val="22"/>
        </w:rPr>
        <w:t>Ölçekli  Uygulama</w:t>
      </w:r>
      <w:proofErr w:type="gramEnd"/>
      <w:r>
        <w:rPr>
          <w:rFonts w:ascii="Arial" w:hAnsi="Arial" w:cs="Arial"/>
          <w:sz w:val="22"/>
          <w:szCs w:val="22"/>
        </w:rPr>
        <w:t xml:space="preserve"> İmar Planı değişikliği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color w:val="FF0000"/>
          <w:sz w:val="22"/>
          <w:szCs w:val="22"/>
        </w:rPr>
      </w:pPr>
      <w:r>
        <w:rPr>
          <w:rFonts w:ascii="Arial" w:hAnsi="Arial" w:cs="Arial"/>
          <w:sz w:val="22"/>
          <w:szCs w:val="22"/>
        </w:rPr>
        <w:t>İmar Hakkı Aktarımı (İmar Transferi) Plan Notu İlavesi ile ilgili teklifin görüşülmesi.</w:t>
      </w:r>
    </w:p>
    <w:p w:rsidR="00963E47" w:rsidRDefault="00963E47" w:rsidP="00963E47">
      <w:pPr>
        <w:numPr>
          <w:ilvl w:val="0"/>
          <w:numId w:val="11"/>
        </w:numPr>
        <w:tabs>
          <w:tab w:val="left" w:pos="567"/>
        </w:tabs>
        <w:spacing w:before="120" w:after="120"/>
        <w:ind w:left="567" w:right="141" w:hanging="567"/>
        <w:jc w:val="both"/>
        <w:rPr>
          <w:rFonts w:ascii="Arial" w:hAnsi="Arial" w:cs="Arial"/>
          <w:sz w:val="22"/>
          <w:szCs w:val="22"/>
        </w:rPr>
      </w:pPr>
      <w:r>
        <w:rPr>
          <w:rFonts w:ascii="Arial" w:hAnsi="Arial" w:cs="Arial"/>
          <w:sz w:val="22"/>
          <w:szCs w:val="22"/>
        </w:rPr>
        <w:lastRenderedPageBreak/>
        <w:t>Belediyemiz tarafından hazırlanan “Akıllı Yeşil Yenişehir Eylem Planı” ile ilgili teklife ait Enerji ve Ekoloji Komisyonu ile Proje Geliştirme ve Kentsel Dönüşüm komisyonu ortak raporunun görüşülmesi.</w:t>
      </w:r>
    </w:p>
    <w:p w:rsidR="00963E47" w:rsidRDefault="00963E47" w:rsidP="00963E47">
      <w:pPr>
        <w:numPr>
          <w:ilvl w:val="0"/>
          <w:numId w:val="11"/>
        </w:numPr>
        <w:tabs>
          <w:tab w:val="left" w:pos="567"/>
        </w:tabs>
        <w:spacing w:before="30" w:after="30"/>
        <w:ind w:left="567" w:right="141" w:hanging="567"/>
        <w:jc w:val="both"/>
        <w:rPr>
          <w:rFonts w:ascii="Arial" w:hAnsi="Arial" w:cs="Arial"/>
          <w:sz w:val="22"/>
          <w:szCs w:val="22"/>
        </w:rPr>
      </w:pPr>
      <w:r>
        <w:rPr>
          <w:rFonts w:ascii="Arial" w:hAnsi="Arial" w:cs="Arial"/>
          <w:sz w:val="22"/>
          <w:szCs w:val="22"/>
        </w:rPr>
        <w:t>Yenişehir Belediyesi ile TMMOB Mimarlar Odası Mersin Şubesi arasında “Ortak Mesleki Faaliyet Denetimi ve Teknik İşbirliği Protokolü” imzalanması ile ilgili teklife ait İmar Komisyonu, Enerji ve Ekoloji Komisyonu ile Hukuk ve Temel Haklar Komisyonu ortak raporunun görüşülmesi.</w:t>
      </w:r>
    </w:p>
    <w:p w:rsidR="00963E47" w:rsidRDefault="00963E47" w:rsidP="00963E47">
      <w:pPr>
        <w:pStyle w:val="ListeParagraf"/>
        <w:numPr>
          <w:ilvl w:val="0"/>
          <w:numId w:val="11"/>
        </w:numPr>
        <w:tabs>
          <w:tab w:val="left" w:pos="709"/>
          <w:tab w:val="left" w:pos="3696"/>
          <w:tab w:val="left" w:pos="9498"/>
        </w:tabs>
        <w:spacing w:before="120" w:beforeAutospacing="0" w:after="30" w:afterAutospacing="0"/>
        <w:ind w:left="567" w:right="141" w:hanging="567"/>
        <w:jc w:val="both"/>
        <w:rPr>
          <w:rFonts w:ascii="Arial" w:hAnsi="Arial" w:cs="Arial"/>
          <w:sz w:val="22"/>
          <w:szCs w:val="22"/>
        </w:rPr>
      </w:pPr>
      <w:r>
        <w:rPr>
          <w:rFonts w:ascii="Arial" w:hAnsi="Arial" w:cs="Arial"/>
          <w:sz w:val="22"/>
          <w:szCs w:val="22"/>
        </w:rPr>
        <w:t xml:space="preserve">Yenişehir Belediyesi ile TMMOB Mersin İç Mimarlar Odası arasında “Deprem felaketlerinden sonra özellikle işyerlerinde iç </w:t>
      </w:r>
      <w:proofErr w:type="gramStart"/>
      <w:r>
        <w:rPr>
          <w:rFonts w:ascii="Arial" w:hAnsi="Arial" w:cs="Arial"/>
          <w:sz w:val="22"/>
          <w:szCs w:val="22"/>
        </w:rPr>
        <w:t>mekan</w:t>
      </w:r>
      <w:proofErr w:type="gramEnd"/>
      <w:r>
        <w:rPr>
          <w:rFonts w:ascii="Arial" w:hAnsi="Arial" w:cs="Arial"/>
          <w:sz w:val="22"/>
          <w:szCs w:val="22"/>
        </w:rPr>
        <w:t xml:space="preserve"> düzenlemelerinde, sağlıklı mekanların oluşturulması ve güvenliğinin arttırılması amacıyla protokol” imzalanması ile ilgili teklife ait İmar Komisyonu, Esnaf ve Ekonomik Hayatın Geliştirilmesi Komisyonu ile Hukuk ve Temel Haklar Komisyonu ortak raporunun görüşülmesi. </w:t>
      </w:r>
    </w:p>
    <w:p w:rsidR="00963E47" w:rsidRDefault="00963E47" w:rsidP="00963E47">
      <w:pPr>
        <w:pStyle w:val="ListeParagraf"/>
        <w:numPr>
          <w:ilvl w:val="0"/>
          <w:numId w:val="11"/>
        </w:numPr>
        <w:tabs>
          <w:tab w:val="left" w:pos="709"/>
          <w:tab w:val="left" w:pos="3696"/>
          <w:tab w:val="left" w:pos="9498"/>
        </w:tabs>
        <w:spacing w:before="120" w:beforeAutospacing="0" w:after="30" w:afterAutospacing="0"/>
        <w:ind w:left="567" w:right="141" w:hanging="567"/>
        <w:jc w:val="both"/>
        <w:rPr>
          <w:rFonts w:ascii="Arial" w:hAnsi="Arial" w:cs="Arial"/>
          <w:sz w:val="22"/>
          <w:szCs w:val="22"/>
        </w:rPr>
      </w:pPr>
      <w:r>
        <w:rPr>
          <w:rFonts w:ascii="Arial" w:hAnsi="Arial" w:cs="Arial"/>
          <w:sz w:val="22"/>
          <w:szCs w:val="22"/>
        </w:rPr>
        <w:t xml:space="preserve">Mülkiyeti Belediyemize ait muhtelif bölgelerde bulunan parsellerin satışı ve satış işlemleri için Encümene yetki verilmesi ile ilgili teklife ait Plan ve Bütçe Komisyonu, İmar Komisyonu ile Hukuk ve Temel Haklar Komisyonu ortak raporunun görüşülmesi.   </w:t>
      </w:r>
    </w:p>
    <w:p w:rsidR="00963E47" w:rsidRDefault="00963E47" w:rsidP="00963E47">
      <w:pPr>
        <w:pStyle w:val="ListeParagraf"/>
        <w:numPr>
          <w:ilvl w:val="0"/>
          <w:numId w:val="11"/>
        </w:numPr>
        <w:tabs>
          <w:tab w:val="left" w:pos="567"/>
          <w:tab w:val="left" w:pos="3696"/>
          <w:tab w:val="left" w:pos="9498"/>
        </w:tabs>
        <w:spacing w:before="120" w:beforeAutospacing="0" w:after="30" w:afterAutospacing="0"/>
        <w:ind w:left="567" w:right="142" w:hanging="567"/>
        <w:jc w:val="both"/>
        <w:rPr>
          <w:rFonts w:ascii="Arial" w:hAnsi="Arial" w:cs="Arial"/>
        </w:rPr>
      </w:pPr>
      <w:r>
        <w:rPr>
          <w:rFonts w:ascii="Arial" w:hAnsi="Arial" w:cs="Arial"/>
          <w:sz w:val="22"/>
          <w:szCs w:val="22"/>
        </w:rPr>
        <w:t>Öneriler ve Temenniler.</w:t>
      </w:r>
    </w:p>
    <w:p w:rsidR="00963E47" w:rsidRDefault="00963E47" w:rsidP="00963E47">
      <w:pPr>
        <w:tabs>
          <w:tab w:val="left" w:pos="709"/>
          <w:tab w:val="left" w:pos="3696"/>
          <w:tab w:val="left" w:pos="9498"/>
        </w:tabs>
        <w:spacing w:before="120" w:after="120"/>
        <w:jc w:val="both"/>
        <w:rPr>
          <w:sz w:val="22"/>
          <w:szCs w:val="22"/>
        </w:rPr>
      </w:pPr>
    </w:p>
    <w:p w:rsidR="00963E47" w:rsidRDefault="00963E47" w:rsidP="00963E47">
      <w:pPr>
        <w:tabs>
          <w:tab w:val="left" w:pos="709"/>
          <w:tab w:val="left" w:pos="3696"/>
          <w:tab w:val="left" w:pos="9498"/>
        </w:tabs>
        <w:spacing w:before="120" w:after="120"/>
        <w:jc w:val="both"/>
        <w:rPr>
          <w:sz w:val="22"/>
          <w:szCs w:val="22"/>
        </w:rPr>
      </w:pPr>
    </w:p>
    <w:p w:rsidR="00963E47" w:rsidRDefault="00963E47" w:rsidP="00963E47">
      <w:pPr>
        <w:tabs>
          <w:tab w:val="left" w:pos="709"/>
          <w:tab w:val="left" w:pos="3696"/>
          <w:tab w:val="left" w:pos="9498"/>
        </w:tabs>
        <w:spacing w:before="120" w:after="120"/>
        <w:jc w:val="both"/>
        <w:rPr>
          <w:sz w:val="22"/>
          <w:szCs w:val="22"/>
        </w:rPr>
      </w:pPr>
    </w:p>
    <w:p w:rsidR="00963E47" w:rsidRDefault="00963E47" w:rsidP="00963E47">
      <w:pPr>
        <w:tabs>
          <w:tab w:val="left" w:pos="709"/>
          <w:tab w:val="left" w:pos="3696"/>
          <w:tab w:val="left" w:pos="9498"/>
        </w:tabs>
        <w:spacing w:before="120" w:after="120"/>
        <w:jc w:val="both"/>
        <w:rPr>
          <w:sz w:val="22"/>
          <w:szCs w:val="22"/>
        </w:rPr>
      </w:pPr>
    </w:p>
    <w:p w:rsidR="00963E47" w:rsidRDefault="00963E47" w:rsidP="00963E47">
      <w:pPr>
        <w:tabs>
          <w:tab w:val="left" w:pos="709"/>
          <w:tab w:val="left" w:pos="3696"/>
          <w:tab w:val="left" w:pos="9498"/>
        </w:tabs>
        <w:spacing w:before="120" w:after="120"/>
        <w:jc w:val="both"/>
        <w:rPr>
          <w:sz w:val="22"/>
          <w:szCs w:val="22"/>
        </w:rPr>
      </w:pPr>
    </w:p>
    <w:p w:rsidR="00963E47" w:rsidRDefault="00963E47" w:rsidP="00963E47">
      <w:pPr>
        <w:tabs>
          <w:tab w:val="left" w:pos="709"/>
          <w:tab w:val="left" w:pos="3696"/>
          <w:tab w:val="left" w:pos="9498"/>
        </w:tabs>
        <w:spacing w:before="120" w:after="120"/>
        <w:jc w:val="both"/>
        <w:rPr>
          <w:sz w:val="22"/>
          <w:szCs w:val="22"/>
        </w:rPr>
      </w:pPr>
    </w:p>
    <w:p w:rsidR="00963E47" w:rsidRDefault="00963E47" w:rsidP="00963E47">
      <w:pPr>
        <w:tabs>
          <w:tab w:val="left" w:pos="709"/>
          <w:tab w:val="left" w:pos="3696"/>
          <w:tab w:val="left" w:pos="9498"/>
        </w:tabs>
        <w:spacing w:before="120" w:after="120"/>
        <w:jc w:val="both"/>
        <w:rPr>
          <w:sz w:val="22"/>
          <w:szCs w:val="22"/>
        </w:rPr>
      </w:pPr>
    </w:p>
    <w:p w:rsidR="005622C7" w:rsidRPr="00D06B61" w:rsidRDefault="005622C7" w:rsidP="00D06B61">
      <w:pPr>
        <w:tabs>
          <w:tab w:val="left" w:pos="709"/>
          <w:tab w:val="left" w:pos="3696"/>
          <w:tab w:val="left" w:pos="9498"/>
        </w:tabs>
        <w:spacing w:before="120" w:after="30"/>
        <w:ind w:right="141"/>
        <w:jc w:val="both"/>
        <w:rPr>
          <w:rFonts w:ascii="Arial" w:hAnsi="Arial" w:cs="Arial"/>
        </w:rPr>
      </w:pPr>
    </w:p>
    <w:sectPr w:rsidR="005622C7" w:rsidRPr="00D06B61" w:rsidSect="005F6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0F8"/>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4F57D9"/>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5351C0"/>
    <w:multiLevelType w:val="hybridMultilevel"/>
    <w:tmpl w:val="D37856E0"/>
    <w:lvl w:ilvl="0" w:tplc="27D2F936">
      <w:start w:val="1"/>
      <w:numFmt w:val="decimal"/>
      <w:lvlText w:val="%1."/>
      <w:lvlJc w:val="left"/>
      <w:pPr>
        <w:ind w:left="36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A5866A8"/>
    <w:multiLevelType w:val="hybridMultilevel"/>
    <w:tmpl w:val="4150E94A"/>
    <w:lvl w:ilvl="0" w:tplc="63E01E5C">
      <w:start w:val="1"/>
      <w:numFmt w:val="decimal"/>
      <w:lvlText w:val="%1-"/>
      <w:lvlJc w:val="left"/>
      <w:pPr>
        <w:tabs>
          <w:tab w:val="num" w:pos="501"/>
        </w:tabs>
        <w:ind w:left="501" w:hanging="360"/>
      </w:pPr>
      <w:rPr>
        <w:rFonts w:ascii="Arial" w:hAnsi="Arial" w:cs="Arial" w:hint="default"/>
        <w:sz w:val="24"/>
        <w:szCs w:val="24"/>
      </w:rPr>
    </w:lvl>
    <w:lvl w:ilvl="1" w:tplc="041F0019">
      <w:start w:val="1"/>
      <w:numFmt w:val="decimal"/>
      <w:lvlText w:val="%2."/>
      <w:lvlJc w:val="left"/>
      <w:pPr>
        <w:tabs>
          <w:tab w:val="num" w:pos="1439"/>
        </w:tabs>
        <w:ind w:left="1439" w:hanging="360"/>
      </w:pPr>
    </w:lvl>
    <w:lvl w:ilvl="2" w:tplc="041F001B">
      <w:start w:val="1"/>
      <w:numFmt w:val="decimal"/>
      <w:lvlText w:val="%3."/>
      <w:lvlJc w:val="left"/>
      <w:pPr>
        <w:tabs>
          <w:tab w:val="num" w:pos="2159"/>
        </w:tabs>
        <w:ind w:left="2159" w:hanging="360"/>
      </w:pPr>
    </w:lvl>
    <w:lvl w:ilvl="3" w:tplc="041F000F">
      <w:start w:val="1"/>
      <w:numFmt w:val="decimal"/>
      <w:lvlText w:val="%4."/>
      <w:lvlJc w:val="left"/>
      <w:pPr>
        <w:tabs>
          <w:tab w:val="num" w:pos="2879"/>
        </w:tabs>
        <w:ind w:left="2879" w:hanging="360"/>
      </w:pPr>
    </w:lvl>
    <w:lvl w:ilvl="4" w:tplc="041F0019">
      <w:start w:val="1"/>
      <w:numFmt w:val="decimal"/>
      <w:lvlText w:val="%5."/>
      <w:lvlJc w:val="left"/>
      <w:pPr>
        <w:tabs>
          <w:tab w:val="num" w:pos="3599"/>
        </w:tabs>
        <w:ind w:left="3599" w:hanging="360"/>
      </w:pPr>
    </w:lvl>
    <w:lvl w:ilvl="5" w:tplc="041F001B">
      <w:start w:val="1"/>
      <w:numFmt w:val="decimal"/>
      <w:lvlText w:val="%6."/>
      <w:lvlJc w:val="left"/>
      <w:pPr>
        <w:tabs>
          <w:tab w:val="num" w:pos="4319"/>
        </w:tabs>
        <w:ind w:left="4319" w:hanging="360"/>
      </w:pPr>
    </w:lvl>
    <w:lvl w:ilvl="6" w:tplc="041F000F">
      <w:start w:val="1"/>
      <w:numFmt w:val="decimal"/>
      <w:lvlText w:val="%7."/>
      <w:lvlJc w:val="left"/>
      <w:pPr>
        <w:tabs>
          <w:tab w:val="num" w:pos="5039"/>
        </w:tabs>
        <w:ind w:left="5039" w:hanging="360"/>
      </w:pPr>
    </w:lvl>
    <w:lvl w:ilvl="7" w:tplc="041F0019">
      <w:start w:val="1"/>
      <w:numFmt w:val="decimal"/>
      <w:lvlText w:val="%8."/>
      <w:lvlJc w:val="left"/>
      <w:pPr>
        <w:tabs>
          <w:tab w:val="num" w:pos="5759"/>
        </w:tabs>
        <w:ind w:left="5759" w:hanging="360"/>
      </w:pPr>
    </w:lvl>
    <w:lvl w:ilvl="8" w:tplc="041F001B">
      <w:start w:val="1"/>
      <w:numFmt w:val="decimal"/>
      <w:lvlText w:val="%9."/>
      <w:lvlJc w:val="left"/>
      <w:pPr>
        <w:tabs>
          <w:tab w:val="num" w:pos="6479"/>
        </w:tabs>
        <w:ind w:left="6479" w:hanging="360"/>
      </w:pPr>
    </w:lvl>
  </w:abstractNum>
  <w:abstractNum w:abstractNumId="4">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49824B93"/>
    <w:multiLevelType w:val="hybridMultilevel"/>
    <w:tmpl w:val="8020F124"/>
    <w:lvl w:ilvl="0" w:tplc="8062CC12">
      <w:start w:val="1"/>
      <w:numFmt w:val="decimal"/>
      <w:lvlText w:val="%1."/>
      <w:lvlJc w:val="left"/>
      <w:pPr>
        <w:ind w:left="502"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52D8723B"/>
    <w:multiLevelType w:val="hybridMultilevel"/>
    <w:tmpl w:val="0C905562"/>
    <w:lvl w:ilvl="0" w:tplc="FE20AC02">
      <w:start w:val="1"/>
      <w:numFmt w:val="decimal"/>
      <w:lvlText w:val="%1."/>
      <w:lvlJc w:val="left"/>
      <w:pPr>
        <w:ind w:left="360"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5C3522B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9">
    <w:nsid w:val="7425712F"/>
    <w:multiLevelType w:val="hybridMultilevel"/>
    <w:tmpl w:val="8020F124"/>
    <w:lvl w:ilvl="0" w:tplc="8062CC12">
      <w:start w:val="1"/>
      <w:numFmt w:val="decimal"/>
      <w:lvlText w:val="%1."/>
      <w:lvlJc w:val="left"/>
      <w:pPr>
        <w:ind w:left="360"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D87"/>
    <w:rsid w:val="000010E8"/>
    <w:rsid w:val="0002234D"/>
    <w:rsid w:val="00022D17"/>
    <w:rsid w:val="00027496"/>
    <w:rsid w:val="00037DFD"/>
    <w:rsid w:val="0004108C"/>
    <w:rsid w:val="0004425C"/>
    <w:rsid w:val="000448A0"/>
    <w:rsid w:val="0006558D"/>
    <w:rsid w:val="00072320"/>
    <w:rsid w:val="00077BB4"/>
    <w:rsid w:val="00083E42"/>
    <w:rsid w:val="0009017A"/>
    <w:rsid w:val="0009599A"/>
    <w:rsid w:val="000A002E"/>
    <w:rsid w:val="000A10CD"/>
    <w:rsid w:val="000B2D7E"/>
    <w:rsid w:val="000B3F72"/>
    <w:rsid w:val="000C5A2D"/>
    <w:rsid w:val="000D14CC"/>
    <w:rsid w:val="000D39D3"/>
    <w:rsid w:val="000E1C3E"/>
    <w:rsid w:val="000E57D5"/>
    <w:rsid w:val="000F1C44"/>
    <w:rsid w:val="001008AC"/>
    <w:rsid w:val="00101D1D"/>
    <w:rsid w:val="00103E5A"/>
    <w:rsid w:val="00112CDE"/>
    <w:rsid w:val="00114A90"/>
    <w:rsid w:val="00114CE6"/>
    <w:rsid w:val="001236A0"/>
    <w:rsid w:val="00125A0C"/>
    <w:rsid w:val="001331DE"/>
    <w:rsid w:val="00134110"/>
    <w:rsid w:val="001367CC"/>
    <w:rsid w:val="0014021F"/>
    <w:rsid w:val="001409A8"/>
    <w:rsid w:val="00145F46"/>
    <w:rsid w:val="00152342"/>
    <w:rsid w:val="00152E2B"/>
    <w:rsid w:val="001644C8"/>
    <w:rsid w:val="001847D6"/>
    <w:rsid w:val="00195E13"/>
    <w:rsid w:val="001A1CEC"/>
    <w:rsid w:val="001A2F9C"/>
    <w:rsid w:val="001A65CF"/>
    <w:rsid w:val="001B161B"/>
    <w:rsid w:val="001B3817"/>
    <w:rsid w:val="001B5C0C"/>
    <w:rsid w:val="001C237E"/>
    <w:rsid w:val="001C52D9"/>
    <w:rsid w:val="001E283F"/>
    <w:rsid w:val="001E4B48"/>
    <w:rsid w:val="001F2943"/>
    <w:rsid w:val="001F54F6"/>
    <w:rsid w:val="001F6A0F"/>
    <w:rsid w:val="001F6FB8"/>
    <w:rsid w:val="001F71D4"/>
    <w:rsid w:val="001F7AB0"/>
    <w:rsid w:val="001F7E5E"/>
    <w:rsid w:val="00206E7A"/>
    <w:rsid w:val="00211EF9"/>
    <w:rsid w:val="00212F8B"/>
    <w:rsid w:val="0022032A"/>
    <w:rsid w:val="0022322C"/>
    <w:rsid w:val="002249D2"/>
    <w:rsid w:val="002329B4"/>
    <w:rsid w:val="002401B9"/>
    <w:rsid w:val="00241FEF"/>
    <w:rsid w:val="00251379"/>
    <w:rsid w:val="002576BB"/>
    <w:rsid w:val="00261A20"/>
    <w:rsid w:val="002644BF"/>
    <w:rsid w:val="00275174"/>
    <w:rsid w:val="002814A5"/>
    <w:rsid w:val="00281CA1"/>
    <w:rsid w:val="00286502"/>
    <w:rsid w:val="002931BA"/>
    <w:rsid w:val="002955F8"/>
    <w:rsid w:val="00296B22"/>
    <w:rsid w:val="002B0700"/>
    <w:rsid w:val="002B6ED0"/>
    <w:rsid w:val="002C2045"/>
    <w:rsid w:val="002C57A0"/>
    <w:rsid w:val="002E13E0"/>
    <w:rsid w:val="002E1D44"/>
    <w:rsid w:val="002E4366"/>
    <w:rsid w:val="002E7661"/>
    <w:rsid w:val="0030293E"/>
    <w:rsid w:val="0031126C"/>
    <w:rsid w:val="00312392"/>
    <w:rsid w:val="00314E1D"/>
    <w:rsid w:val="003201C6"/>
    <w:rsid w:val="00327FE5"/>
    <w:rsid w:val="00330518"/>
    <w:rsid w:val="003322ED"/>
    <w:rsid w:val="00344705"/>
    <w:rsid w:val="00347041"/>
    <w:rsid w:val="00351F17"/>
    <w:rsid w:val="003673BF"/>
    <w:rsid w:val="003714A6"/>
    <w:rsid w:val="003747B8"/>
    <w:rsid w:val="00390FC6"/>
    <w:rsid w:val="00395517"/>
    <w:rsid w:val="003A0EF1"/>
    <w:rsid w:val="003A2D0F"/>
    <w:rsid w:val="003A491A"/>
    <w:rsid w:val="003A5DBE"/>
    <w:rsid w:val="003B7323"/>
    <w:rsid w:val="003C4CD4"/>
    <w:rsid w:val="003D1D5A"/>
    <w:rsid w:val="003E4B24"/>
    <w:rsid w:val="003E5DAC"/>
    <w:rsid w:val="003F2FB8"/>
    <w:rsid w:val="00414323"/>
    <w:rsid w:val="00422232"/>
    <w:rsid w:val="00427202"/>
    <w:rsid w:val="00430CEE"/>
    <w:rsid w:val="00431EB8"/>
    <w:rsid w:val="00434926"/>
    <w:rsid w:val="00435298"/>
    <w:rsid w:val="00440DEC"/>
    <w:rsid w:val="004433CF"/>
    <w:rsid w:val="00446F4F"/>
    <w:rsid w:val="00447757"/>
    <w:rsid w:val="00450E40"/>
    <w:rsid w:val="00452E81"/>
    <w:rsid w:val="0045428B"/>
    <w:rsid w:val="00456011"/>
    <w:rsid w:val="00457158"/>
    <w:rsid w:val="00460137"/>
    <w:rsid w:val="00460B59"/>
    <w:rsid w:val="0048204D"/>
    <w:rsid w:val="004909EE"/>
    <w:rsid w:val="00494821"/>
    <w:rsid w:val="0049727B"/>
    <w:rsid w:val="004C4E18"/>
    <w:rsid w:val="004C5693"/>
    <w:rsid w:val="004C7602"/>
    <w:rsid w:val="004D689C"/>
    <w:rsid w:val="004E3AE0"/>
    <w:rsid w:val="004E3B31"/>
    <w:rsid w:val="004F1705"/>
    <w:rsid w:val="004F1C39"/>
    <w:rsid w:val="004F53C0"/>
    <w:rsid w:val="00501901"/>
    <w:rsid w:val="00525147"/>
    <w:rsid w:val="00531D00"/>
    <w:rsid w:val="00533A98"/>
    <w:rsid w:val="00534A0E"/>
    <w:rsid w:val="00556A09"/>
    <w:rsid w:val="00557DAE"/>
    <w:rsid w:val="005622C7"/>
    <w:rsid w:val="00564FE7"/>
    <w:rsid w:val="005702FF"/>
    <w:rsid w:val="005707F5"/>
    <w:rsid w:val="005860B9"/>
    <w:rsid w:val="00590F9C"/>
    <w:rsid w:val="00591BCE"/>
    <w:rsid w:val="00591D1E"/>
    <w:rsid w:val="0059248E"/>
    <w:rsid w:val="005A514B"/>
    <w:rsid w:val="005A7CF1"/>
    <w:rsid w:val="005C0763"/>
    <w:rsid w:val="005C6F11"/>
    <w:rsid w:val="005D0F8F"/>
    <w:rsid w:val="005E1F55"/>
    <w:rsid w:val="005F3A82"/>
    <w:rsid w:val="005F64A8"/>
    <w:rsid w:val="00617DC5"/>
    <w:rsid w:val="0062522A"/>
    <w:rsid w:val="00633B82"/>
    <w:rsid w:val="0064610B"/>
    <w:rsid w:val="00662306"/>
    <w:rsid w:val="00663222"/>
    <w:rsid w:val="006645E8"/>
    <w:rsid w:val="00665F11"/>
    <w:rsid w:val="006664E4"/>
    <w:rsid w:val="0067006C"/>
    <w:rsid w:val="00683C6A"/>
    <w:rsid w:val="00684E07"/>
    <w:rsid w:val="00692876"/>
    <w:rsid w:val="006935E8"/>
    <w:rsid w:val="00696FB7"/>
    <w:rsid w:val="006A207C"/>
    <w:rsid w:val="006A50BF"/>
    <w:rsid w:val="006A731D"/>
    <w:rsid w:val="006B3183"/>
    <w:rsid w:val="006C08E7"/>
    <w:rsid w:val="006C2A37"/>
    <w:rsid w:val="006C3401"/>
    <w:rsid w:val="006D17A0"/>
    <w:rsid w:val="006E6475"/>
    <w:rsid w:val="006E7A9A"/>
    <w:rsid w:val="006F468C"/>
    <w:rsid w:val="006F5FD4"/>
    <w:rsid w:val="00700343"/>
    <w:rsid w:val="0071540B"/>
    <w:rsid w:val="00731029"/>
    <w:rsid w:val="007414FE"/>
    <w:rsid w:val="00743AE1"/>
    <w:rsid w:val="00755DE9"/>
    <w:rsid w:val="00760FC8"/>
    <w:rsid w:val="00762C33"/>
    <w:rsid w:val="00763AB5"/>
    <w:rsid w:val="00773430"/>
    <w:rsid w:val="00774466"/>
    <w:rsid w:val="00775982"/>
    <w:rsid w:val="007809AE"/>
    <w:rsid w:val="00780B1C"/>
    <w:rsid w:val="00790694"/>
    <w:rsid w:val="007C3746"/>
    <w:rsid w:val="007C4D47"/>
    <w:rsid w:val="007C7F93"/>
    <w:rsid w:val="007D0164"/>
    <w:rsid w:val="007D0A66"/>
    <w:rsid w:val="007D5398"/>
    <w:rsid w:val="007D7338"/>
    <w:rsid w:val="007E6969"/>
    <w:rsid w:val="007F5712"/>
    <w:rsid w:val="007F62B1"/>
    <w:rsid w:val="00800CC3"/>
    <w:rsid w:val="008013FF"/>
    <w:rsid w:val="008047A5"/>
    <w:rsid w:val="00812B5C"/>
    <w:rsid w:val="00813A7A"/>
    <w:rsid w:val="00815B57"/>
    <w:rsid w:val="00816290"/>
    <w:rsid w:val="00830503"/>
    <w:rsid w:val="00843FF4"/>
    <w:rsid w:val="00846A74"/>
    <w:rsid w:val="008605E7"/>
    <w:rsid w:val="008656DE"/>
    <w:rsid w:val="00867FF7"/>
    <w:rsid w:val="0087139B"/>
    <w:rsid w:val="0087396C"/>
    <w:rsid w:val="00891A2C"/>
    <w:rsid w:val="00891EC9"/>
    <w:rsid w:val="008A1BFE"/>
    <w:rsid w:val="008A4062"/>
    <w:rsid w:val="008A6DAE"/>
    <w:rsid w:val="008B3F68"/>
    <w:rsid w:val="008B573D"/>
    <w:rsid w:val="008C2D94"/>
    <w:rsid w:val="008D0AEF"/>
    <w:rsid w:val="008D7947"/>
    <w:rsid w:val="008E0431"/>
    <w:rsid w:val="008E178B"/>
    <w:rsid w:val="008E3463"/>
    <w:rsid w:val="008E4351"/>
    <w:rsid w:val="00906181"/>
    <w:rsid w:val="00915BD4"/>
    <w:rsid w:val="00920CC1"/>
    <w:rsid w:val="00921C38"/>
    <w:rsid w:val="009328CF"/>
    <w:rsid w:val="009345B5"/>
    <w:rsid w:val="00946760"/>
    <w:rsid w:val="00951FCC"/>
    <w:rsid w:val="00952A67"/>
    <w:rsid w:val="00961261"/>
    <w:rsid w:val="00961373"/>
    <w:rsid w:val="00963E47"/>
    <w:rsid w:val="00971773"/>
    <w:rsid w:val="00976F97"/>
    <w:rsid w:val="00980F08"/>
    <w:rsid w:val="009831A6"/>
    <w:rsid w:val="00983A29"/>
    <w:rsid w:val="00993E15"/>
    <w:rsid w:val="009950B7"/>
    <w:rsid w:val="00995534"/>
    <w:rsid w:val="00997365"/>
    <w:rsid w:val="009C039F"/>
    <w:rsid w:val="009C2D01"/>
    <w:rsid w:val="009C47E5"/>
    <w:rsid w:val="009E5941"/>
    <w:rsid w:val="009F06B6"/>
    <w:rsid w:val="009F1131"/>
    <w:rsid w:val="009F1BD6"/>
    <w:rsid w:val="009F5D2C"/>
    <w:rsid w:val="009F7310"/>
    <w:rsid w:val="00A102A9"/>
    <w:rsid w:val="00A1422D"/>
    <w:rsid w:val="00A272C9"/>
    <w:rsid w:val="00A50EDF"/>
    <w:rsid w:val="00A57487"/>
    <w:rsid w:val="00A57F02"/>
    <w:rsid w:val="00A6732C"/>
    <w:rsid w:val="00A80DD9"/>
    <w:rsid w:val="00A936D4"/>
    <w:rsid w:val="00A9400E"/>
    <w:rsid w:val="00A96888"/>
    <w:rsid w:val="00AA374B"/>
    <w:rsid w:val="00AB09D8"/>
    <w:rsid w:val="00AB0B33"/>
    <w:rsid w:val="00AB4EC7"/>
    <w:rsid w:val="00AC5A48"/>
    <w:rsid w:val="00AD13A5"/>
    <w:rsid w:val="00AF204E"/>
    <w:rsid w:val="00AF399F"/>
    <w:rsid w:val="00AF5EBF"/>
    <w:rsid w:val="00AF7728"/>
    <w:rsid w:val="00B05E61"/>
    <w:rsid w:val="00B30014"/>
    <w:rsid w:val="00B3278F"/>
    <w:rsid w:val="00B46D87"/>
    <w:rsid w:val="00B526E8"/>
    <w:rsid w:val="00B61443"/>
    <w:rsid w:val="00B713E3"/>
    <w:rsid w:val="00B85206"/>
    <w:rsid w:val="00BA464C"/>
    <w:rsid w:val="00BA5C93"/>
    <w:rsid w:val="00BB15CD"/>
    <w:rsid w:val="00BC4660"/>
    <w:rsid w:val="00BD061F"/>
    <w:rsid w:val="00BD1035"/>
    <w:rsid w:val="00BD4F17"/>
    <w:rsid w:val="00BF0C66"/>
    <w:rsid w:val="00BF4F79"/>
    <w:rsid w:val="00C21ED0"/>
    <w:rsid w:val="00C24337"/>
    <w:rsid w:val="00C261E0"/>
    <w:rsid w:val="00C458B3"/>
    <w:rsid w:val="00C46D1D"/>
    <w:rsid w:val="00C5356B"/>
    <w:rsid w:val="00C53CCB"/>
    <w:rsid w:val="00C7278C"/>
    <w:rsid w:val="00C75E7C"/>
    <w:rsid w:val="00C77632"/>
    <w:rsid w:val="00C82B0A"/>
    <w:rsid w:val="00C9343A"/>
    <w:rsid w:val="00CA320E"/>
    <w:rsid w:val="00CA58C8"/>
    <w:rsid w:val="00CB0DCE"/>
    <w:rsid w:val="00CC0341"/>
    <w:rsid w:val="00CD0A58"/>
    <w:rsid w:val="00CD1495"/>
    <w:rsid w:val="00CD364B"/>
    <w:rsid w:val="00CD3E3D"/>
    <w:rsid w:val="00CD46A6"/>
    <w:rsid w:val="00CF13C7"/>
    <w:rsid w:val="00CF5B3A"/>
    <w:rsid w:val="00CF648F"/>
    <w:rsid w:val="00D05DDE"/>
    <w:rsid w:val="00D06B61"/>
    <w:rsid w:val="00D13718"/>
    <w:rsid w:val="00D16096"/>
    <w:rsid w:val="00D21310"/>
    <w:rsid w:val="00D22ECC"/>
    <w:rsid w:val="00D31701"/>
    <w:rsid w:val="00D345B1"/>
    <w:rsid w:val="00D3470B"/>
    <w:rsid w:val="00D35C35"/>
    <w:rsid w:val="00D40086"/>
    <w:rsid w:val="00D441ED"/>
    <w:rsid w:val="00D45912"/>
    <w:rsid w:val="00D52162"/>
    <w:rsid w:val="00D53B18"/>
    <w:rsid w:val="00D5588F"/>
    <w:rsid w:val="00DA7966"/>
    <w:rsid w:val="00DC336F"/>
    <w:rsid w:val="00DC3CD5"/>
    <w:rsid w:val="00DD471B"/>
    <w:rsid w:val="00DD57DF"/>
    <w:rsid w:val="00DE4F0C"/>
    <w:rsid w:val="00DE691B"/>
    <w:rsid w:val="00DF6A8D"/>
    <w:rsid w:val="00DF7938"/>
    <w:rsid w:val="00E015B5"/>
    <w:rsid w:val="00E02230"/>
    <w:rsid w:val="00E02B77"/>
    <w:rsid w:val="00E12601"/>
    <w:rsid w:val="00E14425"/>
    <w:rsid w:val="00E220F8"/>
    <w:rsid w:val="00E34A9F"/>
    <w:rsid w:val="00E43BF1"/>
    <w:rsid w:val="00E43C6E"/>
    <w:rsid w:val="00E442D2"/>
    <w:rsid w:val="00E449DD"/>
    <w:rsid w:val="00E5659F"/>
    <w:rsid w:val="00E621FF"/>
    <w:rsid w:val="00E67E8E"/>
    <w:rsid w:val="00E70EC4"/>
    <w:rsid w:val="00E83434"/>
    <w:rsid w:val="00E91345"/>
    <w:rsid w:val="00EA3BCC"/>
    <w:rsid w:val="00EB3062"/>
    <w:rsid w:val="00EB63C4"/>
    <w:rsid w:val="00ED0262"/>
    <w:rsid w:val="00ED2F30"/>
    <w:rsid w:val="00ED4A21"/>
    <w:rsid w:val="00ED4ADD"/>
    <w:rsid w:val="00ED5C40"/>
    <w:rsid w:val="00F0081E"/>
    <w:rsid w:val="00F05233"/>
    <w:rsid w:val="00F10873"/>
    <w:rsid w:val="00F20AFC"/>
    <w:rsid w:val="00F21542"/>
    <w:rsid w:val="00F3428A"/>
    <w:rsid w:val="00F45941"/>
    <w:rsid w:val="00F53866"/>
    <w:rsid w:val="00F54C94"/>
    <w:rsid w:val="00F607DC"/>
    <w:rsid w:val="00F60CC2"/>
    <w:rsid w:val="00F632B4"/>
    <w:rsid w:val="00F67C19"/>
    <w:rsid w:val="00F72445"/>
    <w:rsid w:val="00F72E61"/>
    <w:rsid w:val="00F83587"/>
    <w:rsid w:val="00F864F6"/>
    <w:rsid w:val="00F94889"/>
    <w:rsid w:val="00FA0CBC"/>
    <w:rsid w:val="00FA19DB"/>
    <w:rsid w:val="00FB2BBF"/>
    <w:rsid w:val="00FC22E7"/>
    <w:rsid w:val="00FD31B8"/>
    <w:rsid w:val="00FD4A39"/>
    <w:rsid w:val="00FD70E4"/>
    <w:rsid w:val="00FE3CDB"/>
    <w:rsid w:val="00FF1C7D"/>
    <w:rsid w:val="00FF2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8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6D87"/>
    <w:pPr>
      <w:spacing w:before="100" w:beforeAutospacing="1" w:after="100" w:afterAutospacing="1"/>
    </w:pPr>
    <w:rPr>
      <w:sz w:val="24"/>
      <w:szCs w:val="24"/>
    </w:rPr>
  </w:style>
  <w:style w:type="paragraph" w:styleId="GvdeMetniGirintisi">
    <w:name w:val="Body Text Indent"/>
    <w:basedOn w:val="Normal"/>
    <w:link w:val="GvdeMetniGirintisiChar"/>
    <w:semiHidden/>
    <w:unhideWhenUsed/>
    <w:rsid w:val="00FC22E7"/>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FC22E7"/>
    <w:rPr>
      <w:rFonts w:ascii="Arial" w:eastAsia="Times New Roman" w:hAnsi="Arial" w:cs="Times New Roman"/>
      <w:sz w:val="24"/>
      <w:szCs w:val="20"/>
      <w:lang w:eastAsia="tr-TR"/>
    </w:rPr>
  </w:style>
  <w:style w:type="character" w:customStyle="1" w:styleId="KonuBalChar">
    <w:name w:val="Konu Başlığı Char"/>
    <w:basedOn w:val="VarsaylanParagrafYazTipi"/>
    <w:link w:val="KonuBal"/>
    <w:locked/>
    <w:rsid w:val="009328CF"/>
    <w:rPr>
      <w:rFonts w:ascii="Arial" w:hAnsi="Arial" w:cs="Arial"/>
      <w:b/>
      <w:sz w:val="24"/>
    </w:rPr>
  </w:style>
  <w:style w:type="paragraph" w:styleId="KonuBal">
    <w:name w:val="Title"/>
    <w:basedOn w:val="Normal"/>
    <w:link w:val="KonuBalChar"/>
    <w:qFormat/>
    <w:rsid w:val="009328CF"/>
    <w:pPr>
      <w:spacing w:before="100" w:beforeAutospacing="1" w:after="100" w:afterAutospacing="1"/>
    </w:pPr>
    <w:rPr>
      <w:rFonts w:ascii="Arial" w:eastAsiaTheme="minorHAnsi" w:hAnsi="Arial" w:cs="Arial"/>
      <w:b/>
      <w:sz w:val="24"/>
      <w:szCs w:val="22"/>
      <w:lang w:eastAsia="en-US"/>
    </w:rPr>
  </w:style>
  <w:style w:type="character" w:customStyle="1" w:styleId="KonuBalChar1">
    <w:name w:val="Konu Başlığı Char1"/>
    <w:basedOn w:val="VarsaylanParagrafYazTipi"/>
    <w:link w:val="KonuBal"/>
    <w:uiPriority w:val="10"/>
    <w:rsid w:val="009328CF"/>
    <w:rPr>
      <w:rFonts w:asciiTheme="majorHAnsi" w:eastAsiaTheme="majorEastAsia" w:hAnsiTheme="majorHAnsi" w:cstheme="majorBidi"/>
      <w:color w:val="17365D" w:themeColor="text2" w:themeShade="BF"/>
      <w:spacing w:val="5"/>
      <w:kern w:val="28"/>
      <w:sz w:val="52"/>
      <w:szCs w:val="52"/>
      <w:lang w:eastAsia="tr-TR"/>
    </w:rPr>
  </w:style>
</w:styles>
</file>

<file path=word/webSettings.xml><?xml version="1.0" encoding="utf-8"?>
<w:webSettings xmlns:r="http://schemas.openxmlformats.org/officeDocument/2006/relationships" xmlns:w="http://schemas.openxmlformats.org/wordprocessingml/2006/main">
  <w:divs>
    <w:div w:id="19866299">
      <w:bodyDiv w:val="1"/>
      <w:marLeft w:val="0"/>
      <w:marRight w:val="0"/>
      <w:marTop w:val="0"/>
      <w:marBottom w:val="0"/>
      <w:divBdr>
        <w:top w:val="none" w:sz="0" w:space="0" w:color="auto"/>
        <w:left w:val="none" w:sz="0" w:space="0" w:color="auto"/>
        <w:bottom w:val="none" w:sz="0" w:space="0" w:color="auto"/>
        <w:right w:val="none" w:sz="0" w:space="0" w:color="auto"/>
      </w:divBdr>
    </w:div>
    <w:div w:id="36393440">
      <w:bodyDiv w:val="1"/>
      <w:marLeft w:val="0"/>
      <w:marRight w:val="0"/>
      <w:marTop w:val="0"/>
      <w:marBottom w:val="0"/>
      <w:divBdr>
        <w:top w:val="none" w:sz="0" w:space="0" w:color="auto"/>
        <w:left w:val="none" w:sz="0" w:space="0" w:color="auto"/>
        <w:bottom w:val="none" w:sz="0" w:space="0" w:color="auto"/>
        <w:right w:val="none" w:sz="0" w:space="0" w:color="auto"/>
      </w:divBdr>
    </w:div>
    <w:div w:id="47917202">
      <w:bodyDiv w:val="1"/>
      <w:marLeft w:val="0"/>
      <w:marRight w:val="0"/>
      <w:marTop w:val="0"/>
      <w:marBottom w:val="0"/>
      <w:divBdr>
        <w:top w:val="none" w:sz="0" w:space="0" w:color="auto"/>
        <w:left w:val="none" w:sz="0" w:space="0" w:color="auto"/>
        <w:bottom w:val="none" w:sz="0" w:space="0" w:color="auto"/>
        <w:right w:val="none" w:sz="0" w:space="0" w:color="auto"/>
      </w:divBdr>
    </w:div>
    <w:div w:id="88041158">
      <w:bodyDiv w:val="1"/>
      <w:marLeft w:val="0"/>
      <w:marRight w:val="0"/>
      <w:marTop w:val="0"/>
      <w:marBottom w:val="0"/>
      <w:divBdr>
        <w:top w:val="none" w:sz="0" w:space="0" w:color="auto"/>
        <w:left w:val="none" w:sz="0" w:space="0" w:color="auto"/>
        <w:bottom w:val="none" w:sz="0" w:space="0" w:color="auto"/>
        <w:right w:val="none" w:sz="0" w:space="0" w:color="auto"/>
      </w:divBdr>
    </w:div>
    <w:div w:id="98911536">
      <w:bodyDiv w:val="1"/>
      <w:marLeft w:val="0"/>
      <w:marRight w:val="0"/>
      <w:marTop w:val="0"/>
      <w:marBottom w:val="0"/>
      <w:divBdr>
        <w:top w:val="none" w:sz="0" w:space="0" w:color="auto"/>
        <w:left w:val="none" w:sz="0" w:space="0" w:color="auto"/>
        <w:bottom w:val="none" w:sz="0" w:space="0" w:color="auto"/>
        <w:right w:val="none" w:sz="0" w:space="0" w:color="auto"/>
      </w:divBdr>
    </w:div>
    <w:div w:id="99641879">
      <w:bodyDiv w:val="1"/>
      <w:marLeft w:val="0"/>
      <w:marRight w:val="0"/>
      <w:marTop w:val="0"/>
      <w:marBottom w:val="0"/>
      <w:divBdr>
        <w:top w:val="none" w:sz="0" w:space="0" w:color="auto"/>
        <w:left w:val="none" w:sz="0" w:space="0" w:color="auto"/>
        <w:bottom w:val="none" w:sz="0" w:space="0" w:color="auto"/>
        <w:right w:val="none" w:sz="0" w:space="0" w:color="auto"/>
      </w:divBdr>
    </w:div>
    <w:div w:id="102311956">
      <w:bodyDiv w:val="1"/>
      <w:marLeft w:val="0"/>
      <w:marRight w:val="0"/>
      <w:marTop w:val="0"/>
      <w:marBottom w:val="0"/>
      <w:divBdr>
        <w:top w:val="none" w:sz="0" w:space="0" w:color="auto"/>
        <w:left w:val="none" w:sz="0" w:space="0" w:color="auto"/>
        <w:bottom w:val="none" w:sz="0" w:space="0" w:color="auto"/>
        <w:right w:val="none" w:sz="0" w:space="0" w:color="auto"/>
      </w:divBdr>
    </w:div>
    <w:div w:id="147791418">
      <w:bodyDiv w:val="1"/>
      <w:marLeft w:val="0"/>
      <w:marRight w:val="0"/>
      <w:marTop w:val="0"/>
      <w:marBottom w:val="0"/>
      <w:divBdr>
        <w:top w:val="none" w:sz="0" w:space="0" w:color="auto"/>
        <w:left w:val="none" w:sz="0" w:space="0" w:color="auto"/>
        <w:bottom w:val="none" w:sz="0" w:space="0" w:color="auto"/>
        <w:right w:val="none" w:sz="0" w:space="0" w:color="auto"/>
      </w:divBdr>
    </w:div>
    <w:div w:id="185949290">
      <w:bodyDiv w:val="1"/>
      <w:marLeft w:val="0"/>
      <w:marRight w:val="0"/>
      <w:marTop w:val="0"/>
      <w:marBottom w:val="0"/>
      <w:divBdr>
        <w:top w:val="none" w:sz="0" w:space="0" w:color="auto"/>
        <w:left w:val="none" w:sz="0" w:space="0" w:color="auto"/>
        <w:bottom w:val="none" w:sz="0" w:space="0" w:color="auto"/>
        <w:right w:val="none" w:sz="0" w:space="0" w:color="auto"/>
      </w:divBdr>
    </w:div>
    <w:div w:id="227613493">
      <w:bodyDiv w:val="1"/>
      <w:marLeft w:val="0"/>
      <w:marRight w:val="0"/>
      <w:marTop w:val="0"/>
      <w:marBottom w:val="0"/>
      <w:divBdr>
        <w:top w:val="none" w:sz="0" w:space="0" w:color="auto"/>
        <w:left w:val="none" w:sz="0" w:space="0" w:color="auto"/>
        <w:bottom w:val="none" w:sz="0" w:space="0" w:color="auto"/>
        <w:right w:val="none" w:sz="0" w:space="0" w:color="auto"/>
      </w:divBdr>
    </w:div>
    <w:div w:id="285280367">
      <w:bodyDiv w:val="1"/>
      <w:marLeft w:val="0"/>
      <w:marRight w:val="0"/>
      <w:marTop w:val="0"/>
      <w:marBottom w:val="0"/>
      <w:divBdr>
        <w:top w:val="none" w:sz="0" w:space="0" w:color="auto"/>
        <w:left w:val="none" w:sz="0" w:space="0" w:color="auto"/>
        <w:bottom w:val="none" w:sz="0" w:space="0" w:color="auto"/>
        <w:right w:val="none" w:sz="0" w:space="0" w:color="auto"/>
      </w:divBdr>
    </w:div>
    <w:div w:id="293174459">
      <w:bodyDiv w:val="1"/>
      <w:marLeft w:val="0"/>
      <w:marRight w:val="0"/>
      <w:marTop w:val="0"/>
      <w:marBottom w:val="0"/>
      <w:divBdr>
        <w:top w:val="none" w:sz="0" w:space="0" w:color="auto"/>
        <w:left w:val="none" w:sz="0" w:space="0" w:color="auto"/>
        <w:bottom w:val="none" w:sz="0" w:space="0" w:color="auto"/>
        <w:right w:val="none" w:sz="0" w:space="0" w:color="auto"/>
      </w:divBdr>
    </w:div>
    <w:div w:id="412549760">
      <w:bodyDiv w:val="1"/>
      <w:marLeft w:val="0"/>
      <w:marRight w:val="0"/>
      <w:marTop w:val="0"/>
      <w:marBottom w:val="0"/>
      <w:divBdr>
        <w:top w:val="none" w:sz="0" w:space="0" w:color="auto"/>
        <w:left w:val="none" w:sz="0" w:space="0" w:color="auto"/>
        <w:bottom w:val="none" w:sz="0" w:space="0" w:color="auto"/>
        <w:right w:val="none" w:sz="0" w:space="0" w:color="auto"/>
      </w:divBdr>
    </w:div>
    <w:div w:id="450780011">
      <w:bodyDiv w:val="1"/>
      <w:marLeft w:val="0"/>
      <w:marRight w:val="0"/>
      <w:marTop w:val="0"/>
      <w:marBottom w:val="0"/>
      <w:divBdr>
        <w:top w:val="none" w:sz="0" w:space="0" w:color="auto"/>
        <w:left w:val="none" w:sz="0" w:space="0" w:color="auto"/>
        <w:bottom w:val="none" w:sz="0" w:space="0" w:color="auto"/>
        <w:right w:val="none" w:sz="0" w:space="0" w:color="auto"/>
      </w:divBdr>
    </w:div>
    <w:div w:id="481970433">
      <w:bodyDiv w:val="1"/>
      <w:marLeft w:val="0"/>
      <w:marRight w:val="0"/>
      <w:marTop w:val="0"/>
      <w:marBottom w:val="0"/>
      <w:divBdr>
        <w:top w:val="none" w:sz="0" w:space="0" w:color="auto"/>
        <w:left w:val="none" w:sz="0" w:space="0" w:color="auto"/>
        <w:bottom w:val="none" w:sz="0" w:space="0" w:color="auto"/>
        <w:right w:val="none" w:sz="0" w:space="0" w:color="auto"/>
      </w:divBdr>
    </w:div>
    <w:div w:id="497766306">
      <w:bodyDiv w:val="1"/>
      <w:marLeft w:val="0"/>
      <w:marRight w:val="0"/>
      <w:marTop w:val="0"/>
      <w:marBottom w:val="0"/>
      <w:divBdr>
        <w:top w:val="none" w:sz="0" w:space="0" w:color="auto"/>
        <w:left w:val="none" w:sz="0" w:space="0" w:color="auto"/>
        <w:bottom w:val="none" w:sz="0" w:space="0" w:color="auto"/>
        <w:right w:val="none" w:sz="0" w:space="0" w:color="auto"/>
      </w:divBdr>
    </w:div>
    <w:div w:id="517233722">
      <w:bodyDiv w:val="1"/>
      <w:marLeft w:val="0"/>
      <w:marRight w:val="0"/>
      <w:marTop w:val="0"/>
      <w:marBottom w:val="0"/>
      <w:divBdr>
        <w:top w:val="none" w:sz="0" w:space="0" w:color="auto"/>
        <w:left w:val="none" w:sz="0" w:space="0" w:color="auto"/>
        <w:bottom w:val="none" w:sz="0" w:space="0" w:color="auto"/>
        <w:right w:val="none" w:sz="0" w:space="0" w:color="auto"/>
      </w:divBdr>
    </w:div>
    <w:div w:id="523788689">
      <w:bodyDiv w:val="1"/>
      <w:marLeft w:val="0"/>
      <w:marRight w:val="0"/>
      <w:marTop w:val="0"/>
      <w:marBottom w:val="0"/>
      <w:divBdr>
        <w:top w:val="none" w:sz="0" w:space="0" w:color="auto"/>
        <w:left w:val="none" w:sz="0" w:space="0" w:color="auto"/>
        <w:bottom w:val="none" w:sz="0" w:space="0" w:color="auto"/>
        <w:right w:val="none" w:sz="0" w:space="0" w:color="auto"/>
      </w:divBdr>
    </w:div>
    <w:div w:id="623537773">
      <w:bodyDiv w:val="1"/>
      <w:marLeft w:val="0"/>
      <w:marRight w:val="0"/>
      <w:marTop w:val="0"/>
      <w:marBottom w:val="0"/>
      <w:divBdr>
        <w:top w:val="none" w:sz="0" w:space="0" w:color="auto"/>
        <w:left w:val="none" w:sz="0" w:space="0" w:color="auto"/>
        <w:bottom w:val="none" w:sz="0" w:space="0" w:color="auto"/>
        <w:right w:val="none" w:sz="0" w:space="0" w:color="auto"/>
      </w:divBdr>
    </w:div>
    <w:div w:id="682515754">
      <w:bodyDiv w:val="1"/>
      <w:marLeft w:val="0"/>
      <w:marRight w:val="0"/>
      <w:marTop w:val="0"/>
      <w:marBottom w:val="0"/>
      <w:divBdr>
        <w:top w:val="none" w:sz="0" w:space="0" w:color="auto"/>
        <w:left w:val="none" w:sz="0" w:space="0" w:color="auto"/>
        <w:bottom w:val="none" w:sz="0" w:space="0" w:color="auto"/>
        <w:right w:val="none" w:sz="0" w:space="0" w:color="auto"/>
      </w:divBdr>
    </w:div>
    <w:div w:id="684601945">
      <w:bodyDiv w:val="1"/>
      <w:marLeft w:val="0"/>
      <w:marRight w:val="0"/>
      <w:marTop w:val="0"/>
      <w:marBottom w:val="0"/>
      <w:divBdr>
        <w:top w:val="none" w:sz="0" w:space="0" w:color="auto"/>
        <w:left w:val="none" w:sz="0" w:space="0" w:color="auto"/>
        <w:bottom w:val="none" w:sz="0" w:space="0" w:color="auto"/>
        <w:right w:val="none" w:sz="0" w:space="0" w:color="auto"/>
      </w:divBdr>
    </w:div>
    <w:div w:id="778337117">
      <w:bodyDiv w:val="1"/>
      <w:marLeft w:val="0"/>
      <w:marRight w:val="0"/>
      <w:marTop w:val="0"/>
      <w:marBottom w:val="0"/>
      <w:divBdr>
        <w:top w:val="none" w:sz="0" w:space="0" w:color="auto"/>
        <w:left w:val="none" w:sz="0" w:space="0" w:color="auto"/>
        <w:bottom w:val="none" w:sz="0" w:space="0" w:color="auto"/>
        <w:right w:val="none" w:sz="0" w:space="0" w:color="auto"/>
      </w:divBdr>
    </w:div>
    <w:div w:id="813064825">
      <w:bodyDiv w:val="1"/>
      <w:marLeft w:val="0"/>
      <w:marRight w:val="0"/>
      <w:marTop w:val="0"/>
      <w:marBottom w:val="0"/>
      <w:divBdr>
        <w:top w:val="none" w:sz="0" w:space="0" w:color="auto"/>
        <w:left w:val="none" w:sz="0" w:space="0" w:color="auto"/>
        <w:bottom w:val="none" w:sz="0" w:space="0" w:color="auto"/>
        <w:right w:val="none" w:sz="0" w:space="0" w:color="auto"/>
      </w:divBdr>
    </w:div>
    <w:div w:id="831529135">
      <w:bodyDiv w:val="1"/>
      <w:marLeft w:val="0"/>
      <w:marRight w:val="0"/>
      <w:marTop w:val="0"/>
      <w:marBottom w:val="0"/>
      <w:divBdr>
        <w:top w:val="none" w:sz="0" w:space="0" w:color="auto"/>
        <w:left w:val="none" w:sz="0" w:space="0" w:color="auto"/>
        <w:bottom w:val="none" w:sz="0" w:space="0" w:color="auto"/>
        <w:right w:val="none" w:sz="0" w:space="0" w:color="auto"/>
      </w:divBdr>
    </w:div>
    <w:div w:id="855001538">
      <w:bodyDiv w:val="1"/>
      <w:marLeft w:val="0"/>
      <w:marRight w:val="0"/>
      <w:marTop w:val="0"/>
      <w:marBottom w:val="0"/>
      <w:divBdr>
        <w:top w:val="none" w:sz="0" w:space="0" w:color="auto"/>
        <w:left w:val="none" w:sz="0" w:space="0" w:color="auto"/>
        <w:bottom w:val="none" w:sz="0" w:space="0" w:color="auto"/>
        <w:right w:val="none" w:sz="0" w:space="0" w:color="auto"/>
      </w:divBdr>
    </w:div>
    <w:div w:id="952443285">
      <w:bodyDiv w:val="1"/>
      <w:marLeft w:val="0"/>
      <w:marRight w:val="0"/>
      <w:marTop w:val="0"/>
      <w:marBottom w:val="0"/>
      <w:divBdr>
        <w:top w:val="none" w:sz="0" w:space="0" w:color="auto"/>
        <w:left w:val="none" w:sz="0" w:space="0" w:color="auto"/>
        <w:bottom w:val="none" w:sz="0" w:space="0" w:color="auto"/>
        <w:right w:val="none" w:sz="0" w:space="0" w:color="auto"/>
      </w:divBdr>
    </w:div>
    <w:div w:id="977299516">
      <w:bodyDiv w:val="1"/>
      <w:marLeft w:val="0"/>
      <w:marRight w:val="0"/>
      <w:marTop w:val="0"/>
      <w:marBottom w:val="0"/>
      <w:divBdr>
        <w:top w:val="none" w:sz="0" w:space="0" w:color="auto"/>
        <w:left w:val="none" w:sz="0" w:space="0" w:color="auto"/>
        <w:bottom w:val="none" w:sz="0" w:space="0" w:color="auto"/>
        <w:right w:val="none" w:sz="0" w:space="0" w:color="auto"/>
      </w:divBdr>
    </w:div>
    <w:div w:id="1012102743">
      <w:bodyDiv w:val="1"/>
      <w:marLeft w:val="0"/>
      <w:marRight w:val="0"/>
      <w:marTop w:val="0"/>
      <w:marBottom w:val="0"/>
      <w:divBdr>
        <w:top w:val="none" w:sz="0" w:space="0" w:color="auto"/>
        <w:left w:val="none" w:sz="0" w:space="0" w:color="auto"/>
        <w:bottom w:val="none" w:sz="0" w:space="0" w:color="auto"/>
        <w:right w:val="none" w:sz="0" w:space="0" w:color="auto"/>
      </w:divBdr>
    </w:div>
    <w:div w:id="1042166646">
      <w:bodyDiv w:val="1"/>
      <w:marLeft w:val="0"/>
      <w:marRight w:val="0"/>
      <w:marTop w:val="0"/>
      <w:marBottom w:val="0"/>
      <w:divBdr>
        <w:top w:val="none" w:sz="0" w:space="0" w:color="auto"/>
        <w:left w:val="none" w:sz="0" w:space="0" w:color="auto"/>
        <w:bottom w:val="none" w:sz="0" w:space="0" w:color="auto"/>
        <w:right w:val="none" w:sz="0" w:space="0" w:color="auto"/>
      </w:divBdr>
    </w:div>
    <w:div w:id="1060400757">
      <w:bodyDiv w:val="1"/>
      <w:marLeft w:val="0"/>
      <w:marRight w:val="0"/>
      <w:marTop w:val="0"/>
      <w:marBottom w:val="0"/>
      <w:divBdr>
        <w:top w:val="none" w:sz="0" w:space="0" w:color="auto"/>
        <w:left w:val="none" w:sz="0" w:space="0" w:color="auto"/>
        <w:bottom w:val="none" w:sz="0" w:space="0" w:color="auto"/>
        <w:right w:val="none" w:sz="0" w:space="0" w:color="auto"/>
      </w:divBdr>
    </w:div>
    <w:div w:id="1119254624">
      <w:bodyDiv w:val="1"/>
      <w:marLeft w:val="0"/>
      <w:marRight w:val="0"/>
      <w:marTop w:val="0"/>
      <w:marBottom w:val="0"/>
      <w:divBdr>
        <w:top w:val="none" w:sz="0" w:space="0" w:color="auto"/>
        <w:left w:val="none" w:sz="0" w:space="0" w:color="auto"/>
        <w:bottom w:val="none" w:sz="0" w:space="0" w:color="auto"/>
        <w:right w:val="none" w:sz="0" w:space="0" w:color="auto"/>
      </w:divBdr>
    </w:div>
    <w:div w:id="1123186724">
      <w:bodyDiv w:val="1"/>
      <w:marLeft w:val="0"/>
      <w:marRight w:val="0"/>
      <w:marTop w:val="0"/>
      <w:marBottom w:val="0"/>
      <w:divBdr>
        <w:top w:val="none" w:sz="0" w:space="0" w:color="auto"/>
        <w:left w:val="none" w:sz="0" w:space="0" w:color="auto"/>
        <w:bottom w:val="none" w:sz="0" w:space="0" w:color="auto"/>
        <w:right w:val="none" w:sz="0" w:space="0" w:color="auto"/>
      </w:divBdr>
    </w:div>
    <w:div w:id="1177695805">
      <w:bodyDiv w:val="1"/>
      <w:marLeft w:val="0"/>
      <w:marRight w:val="0"/>
      <w:marTop w:val="0"/>
      <w:marBottom w:val="0"/>
      <w:divBdr>
        <w:top w:val="none" w:sz="0" w:space="0" w:color="auto"/>
        <w:left w:val="none" w:sz="0" w:space="0" w:color="auto"/>
        <w:bottom w:val="none" w:sz="0" w:space="0" w:color="auto"/>
        <w:right w:val="none" w:sz="0" w:space="0" w:color="auto"/>
      </w:divBdr>
    </w:div>
    <w:div w:id="1213493541">
      <w:bodyDiv w:val="1"/>
      <w:marLeft w:val="0"/>
      <w:marRight w:val="0"/>
      <w:marTop w:val="0"/>
      <w:marBottom w:val="0"/>
      <w:divBdr>
        <w:top w:val="none" w:sz="0" w:space="0" w:color="auto"/>
        <w:left w:val="none" w:sz="0" w:space="0" w:color="auto"/>
        <w:bottom w:val="none" w:sz="0" w:space="0" w:color="auto"/>
        <w:right w:val="none" w:sz="0" w:space="0" w:color="auto"/>
      </w:divBdr>
    </w:div>
    <w:div w:id="1217473750">
      <w:bodyDiv w:val="1"/>
      <w:marLeft w:val="0"/>
      <w:marRight w:val="0"/>
      <w:marTop w:val="0"/>
      <w:marBottom w:val="0"/>
      <w:divBdr>
        <w:top w:val="none" w:sz="0" w:space="0" w:color="auto"/>
        <w:left w:val="none" w:sz="0" w:space="0" w:color="auto"/>
        <w:bottom w:val="none" w:sz="0" w:space="0" w:color="auto"/>
        <w:right w:val="none" w:sz="0" w:space="0" w:color="auto"/>
      </w:divBdr>
    </w:div>
    <w:div w:id="1217544668">
      <w:bodyDiv w:val="1"/>
      <w:marLeft w:val="0"/>
      <w:marRight w:val="0"/>
      <w:marTop w:val="0"/>
      <w:marBottom w:val="0"/>
      <w:divBdr>
        <w:top w:val="none" w:sz="0" w:space="0" w:color="auto"/>
        <w:left w:val="none" w:sz="0" w:space="0" w:color="auto"/>
        <w:bottom w:val="none" w:sz="0" w:space="0" w:color="auto"/>
        <w:right w:val="none" w:sz="0" w:space="0" w:color="auto"/>
      </w:divBdr>
    </w:div>
    <w:div w:id="1222985683">
      <w:bodyDiv w:val="1"/>
      <w:marLeft w:val="0"/>
      <w:marRight w:val="0"/>
      <w:marTop w:val="0"/>
      <w:marBottom w:val="0"/>
      <w:divBdr>
        <w:top w:val="none" w:sz="0" w:space="0" w:color="auto"/>
        <w:left w:val="none" w:sz="0" w:space="0" w:color="auto"/>
        <w:bottom w:val="none" w:sz="0" w:space="0" w:color="auto"/>
        <w:right w:val="none" w:sz="0" w:space="0" w:color="auto"/>
      </w:divBdr>
    </w:div>
    <w:div w:id="1257666448">
      <w:bodyDiv w:val="1"/>
      <w:marLeft w:val="0"/>
      <w:marRight w:val="0"/>
      <w:marTop w:val="0"/>
      <w:marBottom w:val="0"/>
      <w:divBdr>
        <w:top w:val="none" w:sz="0" w:space="0" w:color="auto"/>
        <w:left w:val="none" w:sz="0" w:space="0" w:color="auto"/>
        <w:bottom w:val="none" w:sz="0" w:space="0" w:color="auto"/>
        <w:right w:val="none" w:sz="0" w:space="0" w:color="auto"/>
      </w:divBdr>
    </w:div>
    <w:div w:id="1275557336">
      <w:bodyDiv w:val="1"/>
      <w:marLeft w:val="0"/>
      <w:marRight w:val="0"/>
      <w:marTop w:val="0"/>
      <w:marBottom w:val="0"/>
      <w:divBdr>
        <w:top w:val="none" w:sz="0" w:space="0" w:color="auto"/>
        <w:left w:val="none" w:sz="0" w:space="0" w:color="auto"/>
        <w:bottom w:val="none" w:sz="0" w:space="0" w:color="auto"/>
        <w:right w:val="none" w:sz="0" w:space="0" w:color="auto"/>
      </w:divBdr>
    </w:div>
    <w:div w:id="1297877409">
      <w:bodyDiv w:val="1"/>
      <w:marLeft w:val="0"/>
      <w:marRight w:val="0"/>
      <w:marTop w:val="0"/>
      <w:marBottom w:val="0"/>
      <w:divBdr>
        <w:top w:val="none" w:sz="0" w:space="0" w:color="auto"/>
        <w:left w:val="none" w:sz="0" w:space="0" w:color="auto"/>
        <w:bottom w:val="none" w:sz="0" w:space="0" w:color="auto"/>
        <w:right w:val="none" w:sz="0" w:space="0" w:color="auto"/>
      </w:divBdr>
    </w:div>
    <w:div w:id="1320041353">
      <w:bodyDiv w:val="1"/>
      <w:marLeft w:val="0"/>
      <w:marRight w:val="0"/>
      <w:marTop w:val="0"/>
      <w:marBottom w:val="0"/>
      <w:divBdr>
        <w:top w:val="none" w:sz="0" w:space="0" w:color="auto"/>
        <w:left w:val="none" w:sz="0" w:space="0" w:color="auto"/>
        <w:bottom w:val="none" w:sz="0" w:space="0" w:color="auto"/>
        <w:right w:val="none" w:sz="0" w:space="0" w:color="auto"/>
      </w:divBdr>
    </w:div>
    <w:div w:id="1336032832">
      <w:bodyDiv w:val="1"/>
      <w:marLeft w:val="0"/>
      <w:marRight w:val="0"/>
      <w:marTop w:val="0"/>
      <w:marBottom w:val="0"/>
      <w:divBdr>
        <w:top w:val="none" w:sz="0" w:space="0" w:color="auto"/>
        <w:left w:val="none" w:sz="0" w:space="0" w:color="auto"/>
        <w:bottom w:val="none" w:sz="0" w:space="0" w:color="auto"/>
        <w:right w:val="none" w:sz="0" w:space="0" w:color="auto"/>
      </w:divBdr>
    </w:div>
    <w:div w:id="1339844328">
      <w:bodyDiv w:val="1"/>
      <w:marLeft w:val="0"/>
      <w:marRight w:val="0"/>
      <w:marTop w:val="0"/>
      <w:marBottom w:val="0"/>
      <w:divBdr>
        <w:top w:val="none" w:sz="0" w:space="0" w:color="auto"/>
        <w:left w:val="none" w:sz="0" w:space="0" w:color="auto"/>
        <w:bottom w:val="none" w:sz="0" w:space="0" w:color="auto"/>
        <w:right w:val="none" w:sz="0" w:space="0" w:color="auto"/>
      </w:divBdr>
    </w:div>
    <w:div w:id="1346249039">
      <w:bodyDiv w:val="1"/>
      <w:marLeft w:val="0"/>
      <w:marRight w:val="0"/>
      <w:marTop w:val="0"/>
      <w:marBottom w:val="0"/>
      <w:divBdr>
        <w:top w:val="none" w:sz="0" w:space="0" w:color="auto"/>
        <w:left w:val="none" w:sz="0" w:space="0" w:color="auto"/>
        <w:bottom w:val="none" w:sz="0" w:space="0" w:color="auto"/>
        <w:right w:val="none" w:sz="0" w:space="0" w:color="auto"/>
      </w:divBdr>
    </w:div>
    <w:div w:id="1349672545">
      <w:bodyDiv w:val="1"/>
      <w:marLeft w:val="0"/>
      <w:marRight w:val="0"/>
      <w:marTop w:val="0"/>
      <w:marBottom w:val="0"/>
      <w:divBdr>
        <w:top w:val="none" w:sz="0" w:space="0" w:color="auto"/>
        <w:left w:val="none" w:sz="0" w:space="0" w:color="auto"/>
        <w:bottom w:val="none" w:sz="0" w:space="0" w:color="auto"/>
        <w:right w:val="none" w:sz="0" w:space="0" w:color="auto"/>
      </w:divBdr>
    </w:div>
    <w:div w:id="1355619011">
      <w:bodyDiv w:val="1"/>
      <w:marLeft w:val="0"/>
      <w:marRight w:val="0"/>
      <w:marTop w:val="0"/>
      <w:marBottom w:val="0"/>
      <w:divBdr>
        <w:top w:val="none" w:sz="0" w:space="0" w:color="auto"/>
        <w:left w:val="none" w:sz="0" w:space="0" w:color="auto"/>
        <w:bottom w:val="none" w:sz="0" w:space="0" w:color="auto"/>
        <w:right w:val="none" w:sz="0" w:space="0" w:color="auto"/>
      </w:divBdr>
    </w:div>
    <w:div w:id="1421222364">
      <w:bodyDiv w:val="1"/>
      <w:marLeft w:val="0"/>
      <w:marRight w:val="0"/>
      <w:marTop w:val="0"/>
      <w:marBottom w:val="0"/>
      <w:divBdr>
        <w:top w:val="none" w:sz="0" w:space="0" w:color="auto"/>
        <w:left w:val="none" w:sz="0" w:space="0" w:color="auto"/>
        <w:bottom w:val="none" w:sz="0" w:space="0" w:color="auto"/>
        <w:right w:val="none" w:sz="0" w:space="0" w:color="auto"/>
      </w:divBdr>
    </w:div>
    <w:div w:id="1445687763">
      <w:bodyDiv w:val="1"/>
      <w:marLeft w:val="0"/>
      <w:marRight w:val="0"/>
      <w:marTop w:val="0"/>
      <w:marBottom w:val="0"/>
      <w:divBdr>
        <w:top w:val="none" w:sz="0" w:space="0" w:color="auto"/>
        <w:left w:val="none" w:sz="0" w:space="0" w:color="auto"/>
        <w:bottom w:val="none" w:sz="0" w:space="0" w:color="auto"/>
        <w:right w:val="none" w:sz="0" w:space="0" w:color="auto"/>
      </w:divBdr>
    </w:div>
    <w:div w:id="1467311012">
      <w:bodyDiv w:val="1"/>
      <w:marLeft w:val="0"/>
      <w:marRight w:val="0"/>
      <w:marTop w:val="0"/>
      <w:marBottom w:val="0"/>
      <w:divBdr>
        <w:top w:val="none" w:sz="0" w:space="0" w:color="auto"/>
        <w:left w:val="none" w:sz="0" w:space="0" w:color="auto"/>
        <w:bottom w:val="none" w:sz="0" w:space="0" w:color="auto"/>
        <w:right w:val="none" w:sz="0" w:space="0" w:color="auto"/>
      </w:divBdr>
    </w:div>
    <w:div w:id="1569266792">
      <w:bodyDiv w:val="1"/>
      <w:marLeft w:val="0"/>
      <w:marRight w:val="0"/>
      <w:marTop w:val="0"/>
      <w:marBottom w:val="0"/>
      <w:divBdr>
        <w:top w:val="none" w:sz="0" w:space="0" w:color="auto"/>
        <w:left w:val="none" w:sz="0" w:space="0" w:color="auto"/>
        <w:bottom w:val="none" w:sz="0" w:space="0" w:color="auto"/>
        <w:right w:val="none" w:sz="0" w:space="0" w:color="auto"/>
      </w:divBdr>
    </w:div>
    <w:div w:id="1609045446">
      <w:bodyDiv w:val="1"/>
      <w:marLeft w:val="0"/>
      <w:marRight w:val="0"/>
      <w:marTop w:val="0"/>
      <w:marBottom w:val="0"/>
      <w:divBdr>
        <w:top w:val="none" w:sz="0" w:space="0" w:color="auto"/>
        <w:left w:val="none" w:sz="0" w:space="0" w:color="auto"/>
        <w:bottom w:val="none" w:sz="0" w:space="0" w:color="auto"/>
        <w:right w:val="none" w:sz="0" w:space="0" w:color="auto"/>
      </w:divBdr>
    </w:div>
    <w:div w:id="1634671460">
      <w:bodyDiv w:val="1"/>
      <w:marLeft w:val="0"/>
      <w:marRight w:val="0"/>
      <w:marTop w:val="0"/>
      <w:marBottom w:val="0"/>
      <w:divBdr>
        <w:top w:val="none" w:sz="0" w:space="0" w:color="auto"/>
        <w:left w:val="none" w:sz="0" w:space="0" w:color="auto"/>
        <w:bottom w:val="none" w:sz="0" w:space="0" w:color="auto"/>
        <w:right w:val="none" w:sz="0" w:space="0" w:color="auto"/>
      </w:divBdr>
    </w:div>
    <w:div w:id="1691103138">
      <w:bodyDiv w:val="1"/>
      <w:marLeft w:val="0"/>
      <w:marRight w:val="0"/>
      <w:marTop w:val="0"/>
      <w:marBottom w:val="0"/>
      <w:divBdr>
        <w:top w:val="none" w:sz="0" w:space="0" w:color="auto"/>
        <w:left w:val="none" w:sz="0" w:space="0" w:color="auto"/>
        <w:bottom w:val="none" w:sz="0" w:space="0" w:color="auto"/>
        <w:right w:val="none" w:sz="0" w:space="0" w:color="auto"/>
      </w:divBdr>
    </w:div>
    <w:div w:id="1725988762">
      <w:bodyDiv w:val="1"/>
      <w:marLeft w:val="0"/>
      <w:marRight w:val="0"/>
      <w:marTop w:val="0"/>
      <w:marBottom w:val="0"/>
      <w:divBdr>
        <w:top w:val="none" w:sz="0" w:space="0" w:color="auto"/>
        <w:left w:val="none" w:sz="0" w:space="0" w:color="auto"/>
        <w:bottom w:val="none" w:sz="0" w:space="0" w:color="auto"/>
        <w:right w:val="none" w:sz="0" w:space="0" w:color="auto"/>
      </w:divBdr>
    </w:div>
    <w:div w:id="1885948268">
      <w:bodyDiv w:val="1"/>
      <w:marLeft w:val="0"/>
      <w:marRight w:val="0"/>
      <w:marTop w:val="0"/>
      <w:marBottom w:val="0"/>
      <w:divBdr>
        <w:top w:val="none" w:sz="0" w:space="0" w:color="auto"/>
        <w:left w:val="none" w:sz="0" w:space="0" w:color="auto"/>
        <w:bottom w:val="none" w:sz="0" w:space="0" w:color="auto"/>
        <w:right w:val="none" w:sz="0" w:space="0" w:color="auto"/>
      </w:divBdr>
    </w:div>
    <w:div w:id="1936860552">
      <w:bodyDiv w:val="1"/>
      <w:marLeft w:val="0"/>
      <w:marRight w:val="0"/>
      <w:marTop w:val="0"/>
      <w:marBottom w:val="0"/>
      <w:divBdr>
        <w:top w:val="none" w:sz="0" w:space="0" w:color="auto"/>
        <w:left w:val="none" w:sz="0" w:space="0" w:color="auto"/>
        <w:bottom w:val="none" w:sz="0" w:space="0" w:color="auto"/>
        <w:right w:val="none" w:sz="0" w:space="0" w:color="auto"/>
      </w:divBdr>
    </w:div>
    <w:div w:id="1961524842">
      <w:bodyDiv w:val="1"/>
      <w:marLeft w:val="0"/>
      <w:marRight w:val="0"/>
      <w:marTop w:val="0"/>
      <w:marBottom w:val="0"/>
      <w:divBdr>
        <w:top w:val="none" w:sz="0" w:space="0" w:color="auto"/>
        <w:left w:val="none" w:sz="0" w:space="0" w:color="auto"/>
        <w:bottom w:val="none" w:sz="0" w:space="0" w:color="auto"/>
        <w:right w:val="none" w:sz="0" w:space="0" w:color="auto"/>
      </w:divBdr>
    </w:div>
    <w:div w:id="1991250451">
      <w:bodyDiv w:val="1"/>
      <w:marLeft w:val="0"/>
      <w:marRight w:val="0"/>
      <w:marTop w:val="0"/>
      <w:marBottom w:val="0"/>
      <w:divBdr>
        <w:top w:val="none" w:sz="0" w:space="0" w:color="auto"/>
        <w:left w:val="none" w:sz="0" w:space="0" w:color="auto"/>
        <w:bottom w:val="none" w:sz="0" w:space="0" w:color="auto"/>
        <w:right w:val="none" w:sz="0" w:space="0" w:color="auto"/>
      </w:divBdr>
    </w:div>
    <w:div w:id="2120908435">
      <w:bodyDiv w:val="1"/>
      <w:marLeft w:val="0"/>
      <w:marRight w:val="0"/>
      <w:marTop w:val="0"/>
      <w:marBottom w:val="0"/>
      <w:divBdr>
        <w:top w:val="none" w:sz="0" w:space="0" w:color="auto"/>
        <w:left w:val="none" w:sz="0" w:space="0" w:color="auto"/>
        <w:bottom w:val="none" w:sz="0" w:space="0" w:color="auto"/>
        <w:right w:val="none" w:sz="0" w:space="0" w:color="auto"/>
      </w:divBdr>
    </w:div>
    <w:div w:id="2130389586">
      <w:bodyDiv w:val="1"/>
      <w:marLeft w:val="0"/>
      <w:marRight w:val="0"/>
      <w:marTop w:val="0"/>
      <w:marBottom w:val="0"/>
      <w:divBdr>
        <w:top w:val="none" w:sz="0" w:space="0" w:color="auto"/>
        <w:left w:val="none" w:sz="0" w:space="0" w:color="auto"/>
        <w:bottom w:val="none" w:sz="0" w:space="0" w:color="auto"/>
        <w:right w:val="none" w:sz="0" w:space="0" w:color="auto"/>
      </w:divBdr>
    </w:div>
    <w:div w:id="2131045066">
      <w:bodyDiv w:val="1"/>
      <w:marLeft w:val="0"/>
      <w:marRight w:val="0"/>
      <w:marTop w:val="0"/>
      <w:marBottom w:val="0"/>
      <w:divBdr>
        <w:top w:val="none" w:sz="0" w:space="0" w:color="auto"/>
        <w:left w:val="none" w:sz="0" w:space="0" w:color="auto"/>
        <w:bottom w:val="none" w:sz="0" w:space="0" w:color="auto"/>
        <w:right w:val="none" w:sz="0" w:space="0" w:color="auto"/>
      </w:divBdr>
    </w:div>
    <w:div w:id="21331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3C6AE-DD48-4AF0-84EA-F93B1859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2</Pages>
  <Words>615</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dc:description/>
  <cp:lastModifiedBy>YAZIISLERI</cp:lastModifiedBy>
  <cp:revision>93</cp:revision>
  <cp:lastPrinted>2025-11-27T08:10:00Z</cp:lastPrinted>
  <dcterms:created xsi:type="dcterms:W3CDTF">2024-10-07T12:09:00Z</dcterms:created>
  <dcterms:modified xsi:type="dcterms:W3CDTF">2025-12-31T09:58:00Z</dcterms:modified>
</cp:coreProperties>
</file>