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680BA2" w:rsidRDefault="001E64BF" w:rsidP="009249AC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BA2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8B5580" w:rsidRPr="00680BA2">
              <w:rPr>
                <w:rFonts w:ascii="Arial" w:hAnsi="Arial" w:cs="Arial"/>
                <w:sz w:val="24"/>
                <w:szCs w:val="24"/>
              </w:rPr>
              <w:t>0</w:t>
            </w:r>
            <w:r w:rsidR="00921939" w:rsidRPr="00680BA2">
              <w:rPr>
                <w:rFonts w:ascii="Arial" w:hAnsi="Arial" w:cs="Arial"/>
                <w:sz w:val="24"/>
                <w:szCs w:val="24"/>
              </w:rPr>
              <w:t>6</w:t>
            </w:r>
            <w:r w:rsidR="008B5580" w:rsidRPr="00680BA2">
              <w:rPr>
                <w:rFonts w:ascii="Arial" w:hAnsi="Arial" w:cs="Arial"/>
                <w:sz w:val="24"/>
                <w:szCs w:val="24"/>
              </w:rPr>
              <w:t>.0</w:t>
            </w:r>
            <w:r w:rsidR="00921939" w:rsidRPr="00680BA2">
              <w:rPr>
                <w:rFonts w:ascii="Arial" w:hAnsi="Arial" w:cs="Arial"/>
                <w:sz w:val="24"/>
                <w:szCs w:val="24"/>
              </w:rPr>
              <w:t>4</w:t>
            </w:r>
            <w:r w:rsidRPr="00680BA2">
              <w:rPr>
                <w:rFonts w:ascii="Arial" w:hAnsi="Arial" w:cs="Arial"/>
                <w:sz w:val="24"/>
                <w:szCs w:val="24"/>
              </w:rPr>
              <w:t xml:space="preserve">.2026 tarih ve </w:t>
            </w:r>
            <w:r w:rsidR="00587480" w:rsidRPr="00680BA2">
              <w:rPr>
                <w:rFonts w:ascii="Arial" w:hAnsi="Arial" w:cs="Arial"/>
                <w:sz w:val="24"/>
                <w:szCs w:val="24"/>
              </w:rPr>
              <w:t>10</w:t>
            </w:r>
            <w:r w:rsidR="00B15EF2" w:rsidRPr="00680BA2">
              <w:rPr>
                <w:rFonts w:ascii="Arial" w:hAnsi="Arial" w:cs="Arial"/>
                <w:sz w:val="24"/>
                <w:szCs w:val="24"/>
              </w:rPr>
              <w:t>3</w:t>
            </w:r>
            <w:r w:rsidR="00E8539E" w:rsidRPr="00680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0BA2">
              <w:rPr>
                <w:rFonts w:ascii="Arial" w:hAnsi="Arial" w:cs="Arial"/>
                <w:sz w:val="24"/>
                <w:szCs w:val="24"/>
              </w:rPr>
              <w:t xml:space="preserve">sayılı ara kararı </w:t>
            </w:r>
            <w:r w:rsidR="00E46C59" w:rsidRPr="00680BA2">
              <w:rPr>
                <w:rFonts w:ascii="Arial" w:hAnsi="Arial" w:cs="Arial"/>
                <w:sz w:val="24"/>
                <w:szCs w:val="24"/>
              </w:rPr>
              <w:t>Plan ve Bütçe Komisyonu ile Proje Geliştirme ve Kentsel Dönüşüm</w:t>
            </w:r>
            <w:r w:rsidR="00587480" w:rsidRPr="00680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5189" w:rsidRPr="00680BA2">
              <w:rPr>
                <w:rFonts w:ascii="Arial" w:hAnsi="Arial" w:cs="Arial"/>
                <w:sz w:val="24"/>
                <w:szCs w:val="24"/>
              </w:rPr>
              <w:t>Komisyonu</w:t>
            </w:r>
            <w:r w:rsidR="00D14AE5" w:rsidRPr="00680BA2">
              <w:rPr>
                <w:rFonts w:ascii="Arial" w:hAnsi="Arial" w:cs="Arial"/>
                <w:sz w:val="24"/>
                <w:szCs w:val="24"/>
              </w:rPr>
              <w:t>na</w:t>
            </w:r>
            <w:r w:rsidR="00215189" w:rsidRPr="00680B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174A" w:rsidRPr="00680BA2">
              <w:rPr>
                <w:rFonts w:ascii="Arial" w:hAnsi="Arial" w:cs="Arial"/>
                <w:sz w:val="24"/>
                <w:szCs w:val="24"/>
              </w:rPr>
              <w:t xml:space="preserve">ortak </w:t>
            </w:r>
            <w:r w:rsidRPr="00680BA2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E46C59" w:rsidRPr="00680BA2">
              <w:rPr>
                <w:rFonts w:ascii="Arial" w:hAnsi="Arial" w:cs="Arial"/>
                <w:sz w:val="24"/>
                <w:szCs w:val="24"/>
              </w:rPr>
              <w:t>Belediyemiz hizmetlerinde kullanılmak üzere 2 adet ATV ‘</w:t>
            </w:r>
            <w:proofErr w:type="spellStart"/>
            <w:r w:rsidR="00E46C59" w:rsidRPr="00680BA2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="00E46C59" w:rsidRPr="00680BA2">
              <w:rPr>
                <w:rFonts w:ascii="Arial" w:hAnsi="Arial" w:cs="Arial"/>
                <w:sz w:val="24"/>
                <w:szCs w:val="24"/>
              </w:rPr>
              <w:t xml:space="preserve"> satın alınması </w:t>
            </w:r>
            <w:r w:rsidR="007A6E58" w:rsidRPr="00680BA2">
              <w:rPr>
                <w:rFonts w:ascii="Arial" w:hAnsi="Arial" w:cs="Arial"/>
                <w:sz w:val="24"/>
                <w:szCs w:val="24"/>
              </w:rPr>
              <w:t xml:space="preserve">ile ilgili teklife ait </w:t>
            </w:r>
            <w:r w:rsidR="00921939" w:rsidRPr="00680BA2">
              <w:rPr>
                <w:rFonts w:ascii="Arial" w:hAnsi="Arial" w:cs="Arial"/>
                <w:sz w:val="24"/>
                <w:szCs w:val="24"/>
              </w:rPr>
              <w:t>08.04.</w:t>
            </w:r>
            <w:r w:rsidRPr="00680BA2">
              <w:rPr>
                <w:rFonts w:ascii="Arial" w:hAnsi="Arial" w:cs="Arial"/>
                <w:sz w:val="24"/>
                <w:szCs w:val="24"/>
              </w:rPr>
              <w:t>2026 tarihli komisyon raporu okunarak görüşülmeye geçildi</w:t>
            </w:r>
            <w:r w:rsidR="00021ADE" w:rsidRPr="00680B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4022D" w:rsidRPr="000C2C50" w:rsidTr="009249AC">
        <w:trPr>
          <w:trHeight w:val="7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D7392" w:rsidRDefault="008D7392">
            <w:pPr>
              <w:jc w:val="center"/>
              <w:rPr>
                <w:b/>
                <w:sz w:val="24"/>
                <w:u w:val="single"/>
              </w:rPr>
            </w:pPr>
          </w:p>
          <w:p w:rsidR="00587480" w:rsidRDefault="00587480">
            <w:pPr>
              <w:jc w:val="center"/>
              <w:rPr>
                <w:b/>
                <w:sz w:val="24"/>
                <w:u w:val="single"/>
              </w:rPr>
            </w:pPr>
          </w:p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448C" w:rsidRDefault="00A4448C" w:rsidP="00A4448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49AC" w:rsidRDefault="009249AC" w:rsidP="009249AC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249AC" w:rsidRDefault="009249AC" w:rsidP="009249AC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5EF2" w:rsidRDefault="00B15EF2" w:rsidP="009249AC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Hayvan barınaklarının geniş bir alana yayılmış olması nedeniyle; ilaç odası, mama odası, ameliyathane,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padoklar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kedi evleri, doğal yaşam alanları arasında ulaşımın ve yemek dağıtımının hızlı ve etken şekilde sağlanabilmesi amacıyla Belediyemiz hizmetlerinde kullanılmak üzere 2 adet 250 CC ATV (arazi tipi araç) aracının satın alınmasına ilişkin teklif, </w:t>
            </w:r>
            <w:r w:rsidR="00680BA2">
              <w:rPr>
                <w:rFonts w:ascii="Arial" w:hAnsi="Arial" w:cs="Arial"/>
                <w:sz w:val="24"/>
                <w:szCs w:val="24"/>
              </w:rPr>
              <w:t xml:space="preserve">Belediye Meclisimizin 06.04.2026 tarih ve 103 sayılı ara kararı ile </w:t>
            </w:r>
            <w:r>
              <w:rPr>
                <w:rFonts w:ascii="Arial" w:hAnsi="Arial" w:cs="Arial"/>
                <w:sz w:val="24"/>
                <w:szCs w:val="24"/>
              </w:rPr>
              <w:t>Plan ve Bütçe Komisyonu ile Proje Geliştirme ve Kentsel Dönüşüm Komisyonuna ortak havale edilmiştir.</w:t>
            </w:r>
          </w:p>
          <w:p w:rsidR="00B15EF2" w:rsidRDefault="00680BA2" w:rsidP="009249AC">
            <w:pPr>
              <w:pStyle w:val="NormalWeb"/>
              <w:ind w:right="33" w:firstLine="6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Ortak komisyon raporu doğrultusunda</w:t>
            </w:r>
            <w:r w:rsidR="00B15EF2">
              <w:rPr>
                <w:rFonts w:ascii="Arial" w:hAnsi="Arial" w:cs="Arial"/>
              </w:rPr>
              <w:t>; Belediyemiz</w:t>
            </w:r>
            <w:r w:rsidR="009249AC">
              <w:rPr>
                <w:rFonts w:ascii="Arial" w:hAnsi="Arial" w:cs="Arial"/>
              </w:rPr>
              <w:t xml:space="preserve"> tarafından</w:t>
            </w:r>
            <w:r w:rsidR="00B15EF2">
              <w:rPr>
                <w:rFonts w:ascii="Arial" w:hAnsi="Arial" w:cs="Arial"/>
              </w:rPr>
              <w:t xml:space="preserve"> yürüt</w:t>
            </w:r>
            <w:r w:rsidR="009249AC">
              <w:rPr>
                <w:rFonts w:ascii="Arial" w:hAnsi="Arial" w:cs="Arial"/>
              </w:rPr>
              <w:t>ülmekte olan</w:t>
            </w:r>
            <w:r w:rsidR="00B15EF2">
              <w:rPr>
                <w:rFonts w:ascii="Arial" w:hAnsi="Arial" w:cs="Arial"/>
              </w:rPr>
              <w:t xml:space="preserve"> saha hizmetlerinin daha etkin, hızlı ve verimli bir şekilde yerine getirilebilmesi, hayvan bakım ve tedavi süreçlerinde aksama yaşanmaması ve hizmet kalitesinin artırılması </w:t>
            </w:r>
            <w:r w:rsidR="009249AC">
              <w:rPr>
                <w:rFonts w:ascii="Arial" w:hAnsi="Arial" w:cs="Arial"/>
              </w:rPr>
              <w:t>amacıyla</w:t>
            </w:r>
            <w:r w:rsidR="00B15EF2">
              <w:rPr>
                <w:rFonts w:ascii="Arial" w:hAnsi="Arial" w:cs="Arial"/>
              </w:rPr>
              <w:t xml:space="preserve"> 2 adet 250 CC ATV aracının temin</w:t>
            </w:r>
            <w:r w:rsidR="009249AC">
              <w:rPr>
                <w:rFonts w:ascii="Arial" w:hAnsi="Arial" w:cs="Arial"/>
              </w:rPr>
              <w:t xml:space="preserve"> edilmesinin</w:t>
            </w:r>
            <w:r w:rsidR="00B15EF2">
              <w:rPr>
                <w:rFonts w:ascii="Arial" w:hAnsi="Arial" w:cs="Arial"/>
              </w:rPr>
              <w:t xml:space="preserve"> gerekli olduğu kanaatine varılmıştır.</w:t>
            </w:r>
          </w:p>
          <w:p w:rsidR="009249AC" w:rsidRDefault="00B15EF2" w:rsidP="009249AC">
            <w:pPr>
              <w:pStyle w:val="NormalWeb"/>
              <w:ind w:right="33" w:firstLine="601"/>
              <w:jc w:val="both"/>
            </w:pPr>
            <w:r>
              <w:rPr>
                <w:rFonts w:ascii="Arial" w:hAnsi="Arial" w:cs="Arial"/>
              </w:rPr>
              <w:t xml:space="preserve">Bu </w:t>
            </w:r>
            <w:r w:rsidR="00680BA2">
              <w:rPr>
                <w:rFonts w:ascii="Arial" w:hAnsi="Arial" w:cs="Arial"/>
              </w:rPr>
              <w:t>nedenle;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0BA2">
              <w:rPr>
                <w:rStyle w:val="Gl"/>
                <w:rFonts w:ascii="Arial" w:hAnsi="Arial" w:cs="Arial"/>
                <w:b w:val="0"/>
              </w:rPr>
              <w:t>5393 sayılı Belediye Kanunu, 237 sayılı Taşıt Kanunu ve ilgili diğer mevzuat hükümleri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doğrultusunda işlem </w:t>
            </w:r>
            <w:r w:rsidR="009249AC">
              <w:rPr>
                <w:rFonts w:ascii="Arial" w:hAnsi="Arial" w:cs="Arial"/>
              </w:rPr>
              <w:t>yapılmak üzere</w:t>
            </w:r>
            <w:r>
              <w:rPr>
                <w:rFonts w:ascii="Arial" w:hAnsi="Arial" w:cs="Arial"/>
              </w:rPr>
              <w:t xml:space="preserve">, </w:t>
            </w:r>
            <w:r w:rsidR="009249AC">
              <w:rPr>
                <w:rFonts w:ascii="Arial" w:hAnsi="Arial" w:cs="Arial"/>
              </w:rPr>
              <w:t>söz konusu araçların alınması</w:t>
            </w:r>
            <w:r>
              <w:rPr>
                <w:rFonts w:ascii="Arial" w:hAnsi="Arial" w:cs="Arial"/>
              </w:rPr>
              <w:t xml:space="preserve"> konusunda </w:t>
            </w:r>
            <w:r w:rsidRPr="00680BA2">
              <w:rPr>
                <w:rStyle w:val="Gl"/>
                <w:rFonts w:ascii="Arial" w:hAnsi="Arial" w:cs="Arial"/>
                <w:b w:val="0"/>
              </w:rPr>
              <w:t>Çevre, Şehircilik ve İklim Değişikliği Bakanlığı'ndan gerekli izinlerin alınması ve</w:t>
            </w:r>
            <w:r w:rsidR="009249AC">
              <w:rPr>
                <w:rStyle w:val="Gl"/>
                <w:rFonts w:ascii="Arial" w:hAnsi="Arial" w:cs="Arial"/>
                <w:b w:val="0"/>
              </w:rPr>
              <w:t xml:space="preserve"> bu doğrultuda</w:t>
            </w:r>
            <w:r w:rsidRPr="00680BA2">
              <w:rPr>
                <w:rStyle w:val="Gl"/>
                <w:rFonts w:ascii="Arial" w:hAnsi="Arial" w:cs="Arial"/>
                <w:b w:val="0"/>
              </w:rPr>
              <w:t xml:space="preserve"> </w:t>
            </w:r>
            <w:r w:rsidR="00680BA2">
              <w:rPr>
                <w:rStyle w:val="Gl"/>
                <w:rFonts w:ascii="Arial" w:hAnsi="Arial" w:cs="Arial"/>
                <w:b w:val="0"/>
              </w:rPr>
              <w:t>iş ve iş</w:t>
            </w:r>
            <w:r w:rsidRPr="00680BA2">
              <w:rPr>
                <w:rStyle w:val="Gl"/>
                <w:rFonts w:ascii="Arial" w:hAnsi="Arial" w:cs="Arial"/>
                <w:b w:val="0"/>
              </w:rPr>
              <w:t>lemlerin başlatılması</w:t>
            </w:r>
            <w:r w:rsidR="00680BA2">
              <w:rPr>
                <w:rStyle w:val="Gl"/>
                <w:rFonts w:ascii="Arial" w:hAnsi="Arial" w:cs="Arial"/>
                <w:b w:val="0"/>
              </w:rPr>
              <w:t>nın kabulüne</w:t>
            </w:r>
            <w:r>
              <w:rPr>
                <w:rFonts w:ascii="Arial" w:hAnsi="Arial" w:cs="Arial"/>
              </w:rPr>
              <w:t xml:space="preserve"> oy birliği ile karar verildi.</w:t>
            </w:r>
            <w:r w:rsidR="00680BA2">
              <w:t xml:space="preserve"> </w:t>
            </w: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07F5" w:rsidRDefault="001D07F5" w:rsidP="001D07F5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B5580">
              <w:rPr>
                <w:rFonts w:eastAsiaTheme="minorEastAsia"/>
                <w:szCs w:val="24"/>
              </w:rPr>
              <w:t>I</w:t>
            </w:r>
          </w:p>
          <w:p w:rsidR="007E33C8" w:rsidRPr="008B5580" w:rsidRDefault="008B5580" w:rsidP="001D07F5">
            <w:pPr>
              <w:jc w:val="center"/>
              <w:rPr>
                <w:b/>
                <w:sz w:val="24"/>
                <w:szCs w:val="24"/>
              </w:rPr>
            </w:pPr>
            <w:r w:rsidRPr="008B5580"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9249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107547" w:rsidRDefault="00107547" w:rsidP="00107547"/>
    <w:p w:rsidR="009249AC" w:rsidRDefault="009249AC" w:rsidP="00107547"/>
    <w:p w:rsidR="009249AC" w:rsidRDefault="009249AC" w:rsidP="00107547"/>
    <w:p w:rsidR="009249AC" w:rsidRDefault="009249AC" w:rsidP="00107547"/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</w:t>
      </w:r>
      <w:r w:rsidR="000F7AD9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/2026</w:t>
      </w:r>
    </w:p>
    <w:p w:rsidR="009249AC" w:rsidRDefault="009249AC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9249AC" w:rsidRDefault="009249AC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8B5580" w:rsidRDefault="00107547" w:rsidP="00107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9249AC" w:rsidRDefault="009249AC" w:rsidP="00107547">
      <w:pPr>
        <w:rPr>
          <w:rFonts w:ascii="Arial" w:hAnsi="Arial" w:cs="Arial"/>
          <w:sz w:val="18"/>
          <w:szCs w:val="18"/>
        </w:rPr>
      </w:pPr>
    </w:p>
    <w:p w:rsidR="009249AC" w:rsidRDefault="009249AC" w:rsidP="00107547">
      <w:pPr>
        <w:rPr>
          <w:rFonts w:ascii="Arial" w:hAnsi="Arial" w:cs="Arial"/>
          <w:sz w:val="18"/>
          <w:szCs w:val="18"/>
        </w:rPr>
      </w:pPr>
    </w:p>
    <w:p w:rsidR="009249AC" w:rsidRDefault="009249AC" w:rsidP="00107547">
      <w:pPr>
        <w:rPr>
          <w:rFonts w:ascii="Arial" w:hAnsi="Arial" w:cs="Arial"/>
          <w:sz w:val="18"/>
          <w:szCs w:val="18"/>
        </w:rPr>
      </w:pPr>
    </w:p>
    <w:p w:rsidR="009249AC" w:rsidRDefault="009249AC" w:rsidP="00107547">
      <w:pPr>
        <w:rPr>
          <w:rFonts w:ascii="Arial" w:hAnsi="Arial" w:cs="Arial"/>
          <w:sz w:val="18"/>
          <w:szCs w:val="18"/>
        </w:rPr>
      </w:pPr>
    </w:p>
    <w:p w:rsidR="009249AC" w:rsidRDefault="009249AC" w:rsidP="00107547">
      <w:pPr>
        <w:rPr>
          <w:rFonts w:ascii="Arial" w:hAnsi="Arial" w:cs="Arial"/>
          <w:sz w:val="18"/>
          <w:szCs w:val="18"/>
        </w:rPr>
      </w:pPr>
    </w:p>
    <w:p w:rsidR="009249AC" w:rsidRDefault="009249AC" w:rsidP="00107547">
      <w:pPr>
        <w:rPr>
          <w:rFonts w:ascii="Arial" w:hAnsi="Arial" w:cs="Arial"/>
          <w:sz w:val="18"/>
          <w:szCs w:val="18"/>
        </w:rPr>
      </w:pPr>
    </w:p>
    <w:sectPr w:rsidR="009249AC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A0" w:rsidRDefault="00D575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A0" w:rsidRDefault="00D575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A0" w:rsidRDefault="00D575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A0" w:rsidRDefault="00D575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54695" w:rsidP="00C77588">
          <w:pPr>
            <w:pStyle w:val="Balk2"/>
            <w:jc w:val="left"/>
          </w:pPr>
          <w:r>
            <w:t>1</w:t>
          </w:r>
          <w:r w:rsidR="00921939">
            <w:t>2</w:t>
          </w:r>
          <w:r w:rsidR="00C77588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921939" w:rsidP="00D01C05">
          <w:pPr>
            <w:pStyle w:val="Balk2"/>
            <w:jc w:val="left"/>
          </w:pPr>
          <w:r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921939" w:rsidP="00E54695">
          <w:pPr>
            <w:pStyle w:val="Balk2"/>
            <w:rPr>
              <w:b/>
            </w:rPr>
          </w:pPr>
          <w:r>
            <w:rPr>
              <w:b/>
            </w:rPr>
            <w:t>10</w:t>
          </w:r>
          <w:r w:rsidR="000A2FF5">
            <w:rPr>
              <w:b/>
            </w:rPr>
            <w:t>.</w:t>
          </w:r>
          <w:r w:rsidR="00D01C05">
            <w:rPr>
              <w:b/>
            </w:rPr>
            <w:t>0</w:t>
          </w:r>
          <w:r w:rsidR="00E54695">
            <w:rPr>
              <w:b/>
            </w:rPr>
            <w:t>4</w:t>
          </w:r>
          <w:r w:rsidR="000A2FF5"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A0" w:rsidRDefault="00D575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15AC9"/>
    <w:multiLevelType w:val="hybridMultilevel"/>
    <w:tmpl w:val="F5B2785A"/>
    <w:lvl w:ilvl="0" w:tplc="B7FCF7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21ADE"/>
    <w:rsid w:val="000321A1"/>
    <w:rsid w:val="00032AC6"/>
    <w:rsid w:val="000346E7"/>
    <w:rsid w:val="000356B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0F2AAB"/>
    <w:rsid w:val="000F7AD9"/>
    <w:rsid w:val="00100422"/>
    <w:rsid w:val="00100D2A"/>
    <w:rsid w:val="001030E2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B409E"/>
    <w:rsid w:val="001C1EA6"/>
    <w:rsid w:val="001C257F"/>
    <w:rsid w:val="001D07F5"/>
    <w:rsid w:val="001D0FC8"/>
    <w:rsid w:val="001D4265"/>
    <w:rsid w:val="001D4B8C"/>
    <w:rsid w:val="001D6C63"/>
    <w:rsid w:val="001E1077"/>
    <w:rsid w:val="001E64BF"/>
    <w:rsid w:val="001F06C1"/>
    <w:rsid w:val="001F3906"/>
    <w:rsid w:val="00200022"/>
    <w:rsid w:val="002105C4"/>
    <w:rsid w:val="002141AB"/>
    <w:rsid w:val="00214D62"/>
    <w:rsid w:val="00215189"/>
    <w:rsid w:val="002166DE"/>
    <w:rsid w:val="00217317"/>
    <w:rsid w:val="00222D11"/>
    <w:rsid w:val="0022412D"/>
    <w:rsid w:val="00226431"/>
    <w:rsid w:val="00230A4B"/>
    <w:rsid w:val="00231EF6"/>
    <w:rsid w:val="00236BB2"/>
    <w:rsid w:val="00237A53"/>
    <w:rsid w:val="002416D3"/>
    <w:rsid w:val="0024302E"/>
    <w:rsid w:val="002443FB"/>
    <w:rsid w:val="00244A01"/>
    <w:rsid w:val="00245229"/>
    <w:rsid w:val="0024622B"/>
    <w:rsid w:val="00247309"/>
    <w:rsid w:val="002476A8"/>
    <w:rsid w:val="00255338"/>
    <w:rsid w:val="002742C8"/>
    <w:rsid w:val="0027560D"/>
    <w:rsid w:val="002821C6"/>
    <w:rsid w:val="00282E66"/>
    <w:rsid w:val="0028560F"/>
    <w:rsid w:val="00296C7F"/>
    <w:rsid w:val="002A0DE9"/>
    <w:rsid w:val="002B23A4"/>
    <w:rsid w:val="002B284A"/>
    <w:rsid w:val="002B497F"/>
    <w:rsid w:val="002B6AD1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5FE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46BC2"/>
    <w:rsid w:val="0045417D"/>
    <w:rsid w:val="00454B4F"/>
    <w:rsid w:val="00454C47"/>
    <w:rsid w:val="00460E5F"/>
    <w:rsid w:val="00461AFA"/>
    <w:rsid w:val="00462AC9"/>
    <w:rsid w:val="00463586"/>
    <w:rsid w:val="0047070E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15E"/>
    <w:rsid w:val="004D022E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14BBD"/>
    <w:rsid w:val="00520B7D"/>
    <w:rsid w:val="005232C9"/>
    <w:rsid w:val="005245CC"/>
    <w:rsid w:val="00524D91"/>
    <w:rsid w:val="00526672"/>
    <w:rsid w:val="00534478"/>
    <w:rsid w:val="00541257"/>
    <w:rsid w:val="005439AB"/>
    <w:rsid w:val="00544985"/>
    <w:rsid w:val="00546E4A"/>
    <w:rsid w:val="00551F13"/>
    <w:rsid w:val="005571D6"/>
    <w:rsid w:val="00557850"/>
    <w:rsid w:val="00560804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87480"/>
    <w:rsid w:val="00590142"/>
    <w:rsid w:val="005928E7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1C89"/>
    <w:rsid w:val="005E6D93"/>
    <w:rsid w:val="005F2D0F"/>
    <w:rsid w:val="005F34D5"/>
    <w:rsid w:val="005F435E"/>
    <w:rsid w:val="005F5D4F"/>
    <w:rsid w:val="00600C95"/>
    <w:rsid w:val="00604A1E"/>
    <w:rsid w:val="006104F3"/>
    <w:rsid w:val="00610EAB"/>
    <w:rsid w:val="00613B95"/>
    <w:rsid w:val="00613EC0"/>
    <w:rsid w:val="00614108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451C"/>
    <w:rsid w:val="00667020"/>
    <w:rsid w:val="00674EF5"/>
    <w:rsid w:val="00680BA2"/>
    <w:rsid w:val="006815FC"/>
    <w:rsid w:val="006819FD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174A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6E91"/>
    <w:rsid w:val="00777F2F"/>
    <w:rsid w:val="00782B13"/>
    <w:rsid w:val="007879D1"/>
    <w:rsid w:val="007908C5"/>
    <w:rsid w:val="00795202"/>
    <w:rsid w:val="00795C73"/>
    <w:rsid w:val="007A19EE"/>
    <w:rsid w:val="007A2262"/>
    <w:rsid w:val="007A4006"/>
    <w:rsid w:val="007A4DE4"/>
    <w:rsid w:val="007A4F43"/>
    <w:rsid w:val="007A6E58"/>
    <w:rsid w:val="007B05D7"/>
    <w:rsid w:val="007B2BEA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B5580"/>
    <w:rsid w:val="008C2D8A"/>
    <w:rsid w:val="008D474D"/>
    <w:rsid w:val="008D7392"/>
    <w:rsid w:val="008E1CF1"/>
    <w:rsid w:val="008E30F0"/>
    <w:rsid w:val="008F1F67"/>
    <w:rsid w:val="008F2CD8"/>
    <w:rsid w:val="008F3E50"/>
    <w:rsid w:val="008F65CB"/>
    <w:rsid w:val="00900778"/>
    <w:rsid w:val="0091587E"/>
    <w:rsid w:val="00921939"/>
    <w:rsid w:val="00922DF3"/>
    <w:rsid w:val="009249AC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927F7"/>
    <w:rsid w:val="009A4219"/>
    <w:rsid w:val="009B0B68"/>
    <w:rsid w:val="009B0EEE"/>
    <w:rsid w:val="009C23E9"/>
    <w:rsid w:val="009C2BAA"/>
    <w:rsid w:val="009D445C"/>
    <w:rsid w:val="009D6DF9"/>
    <w:rsid w:val="009D717E"/>
    <w:rsid w:val="009E79C2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48C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0756E"/>
    <w:rsid w:val="00B119F7"/>
    <w:rsid w:val="00B12009"/>
    <w:rsid w:val="00B15EF2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09C4"/>
    <w:rsid w:val="00BD5489"/>
    <w:rsid w:val="00BD6102"/>
    <w:rsid w:val="00BD76C8"/>
    <w:rsid w:val="00BE0BE0"/>
    <w:rsid w:val="00BE30A8"/>
    <w:rsid w:val="00BE7BC5"/>
    <w:rsid w:val="00BE7E4D"/>
    <w:rsid w:val="00BF2F5C"/>
    <w:rsid w:val="00C01341"/>
    <w:rsid w:val="00C03603"/>
    <w:rsid w:val="00C04BD3"/>
    <w:rsid w:val="00C06376"/>
    <w:rsid w:val="00C11027"/>
    <w:rsid w:val="00C12DCC"/>
    <w:rsid w:val="00C22270"/>
    <w:rsid w:val="00C229DB"/>
    <w:rsid w:val="00C22F33"/>
    <w:rsid w:val="00C231F9"/>
    <w:rsid w:val="00C23665"/>
    <w:rsid w:val="00C36E8E"/>
    <w:rsid w:val="00C42290"/>
    <w:rsid w:val="00C47D88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588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E6172"/>
    <w:rsid w:val="00CF1325"/>
    <w:rsid w:val="00CF1D00"/>
    <w:rsid w:val="00CF5FD5"/>
    <w:rsid w:val="00D00DC8"/>
    <w:rsid w:val="00D0194F"/>
    <w:rsid w:val="00D01C05"/>
    <w:rsid w:val="00D12956"/>
    <w:rsid w:val="00D14AE5"/>
    <w:rsid w:val="00D224DA"/>
    <w:rsid w:val="00D237D1"/>
    <w:rsid w:val="00D2380C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575A0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C225D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1065D"/>
    <w:rsid w:val="00E216EE"/>
    <w:rsid w:val="00E31277"/>
    <w:rsid w:val="00E32D7B"/>
    <w:rsid w:val="00E4636F"/>
    <w:rsid w:val="00E46C59"/>
    <w:rsid w:val="00E53264"/>
    <w:rsid w:val="00E540D6"/>
    <w:rsid w:val="00E54695"/>
    <w:rsid w:val="00E65590"/>
    <w:rsid w:val="00E65870"/>
    <w:rsid w:val="00E67561"/>
    <w:rsid w:val="00E67F2A"/>
    <w:rsid w:val="00E7421E"/>
    <w:rsid w:val="00E765EE"/>
    <w:rsid w:val="00E7779F"/>
    <w:rsid w:val="00E823F2"/>
    <w:rsid w:val="00E8539E"/>
    <w:rsid w:val="00E9178A"/>
    <w:rsid w:val="00E921ED"/>
    <w:rsid w:val="00E955E3"/>
    <w:rsid w:val="00E961B2"/>
    <w:rsid w:val="00EA684A"/>
    <w:rsid w:val="00EB352F"/>
    <w:rsid w:val="00EB436D"/>
    <w:rsid w:val="00EC19AD"/>
    <w:rsid w:val="00EC4D09"/>
    <w:rsid w:val="00EC5A70"/>
    <w:rsid w:val="00ED033E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17CC8"/>
    <w:rsid w:val="00F24ED6"/>
    <w:rsid w:val="00F344D1"/>
    <w:rsid w:val="00F34F07"/>
    <w:rsid w:val="00F41229"/>
    <w:rsid w:val="00F41651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A6AB9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613B95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13B95"/>
    <w:rPr>
      <w:rFonts w:ascii="Arial" w:eastAsia="Arial" w:hAnsi="Arial" w:cs="Arial"/>
      <w:sz w:val="24"/>
      <w:szCs w:val="24"/>
      <w:lang w:bidi="tr-TR"/>
    </w:rPr>
  </w:style>
  <w:style w:type="character" w:customStyle="1" w:styleId="fontstyle01">
    <w:name w:val="fontstyle01"/>
    <w:basedOn w:val="VarsaylanParagrafYazTipi"/>
    <w:rsid w:val="00EC19A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444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236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427</cp:revision>
  <cp:lastPrinted>2026-04-09T08:31:00Z</cp:lastPrinted>
  <dcterms:created xsi:type="dcterms:W3CDTF">2024-08-27T08:27:00Z</dcterms:created>
  <dcterms:modified xsi:type="dcterms:W3CDTF">2026-04-13T12:34:00Z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