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335388" w:rsidRDefault="00763168" w:rsidP="003625CF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35388">
              <w:rPr>
                <w:rFonts w:ascii="Arial" w:hAnsi="Arial" w:cs="Arial"/>
                <w:sz w:val="24"/>
                <w:szCs w:val="24"/>
              </w:rPr>
              <w:t>Belediye Meclisinin 06.07.2026 tarih ve 18</w:t>
            </w:r>
            <w:r w:rsidR="00335388" w:rsidRPr="00335388">
              <w:rPr>
                <w:rFonts w:ascii="Arial" w:hAnsi="Arial" w:cs="Arial"/>
                <w:sz w:val="24"/>
                <w:szCs w:val="24"/>
              </w:rPr>
              <w:t>9</w:t>
            </w:r>
            <w:r w:rsidRPr="00335388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F7FF7" w:rsidRPr="00335388">
              <w:rPr>
                <w:rFonts w:ascii="Arial" w:hAnsi="Arial" w:cs="Arial"/>
                <w:sz w:val="24"/>
                <w:szCs w:val="24"/>
              </w:rPr>
              <w:t>İmar Komisyonu</w:t>
            </w:r>
            <w:r w:rsidR="003625CF">
              <w:rPr>
                <w:rFonts w:ascii="Arial" w:hAnsi="Arial" w:cs="Arial"/>
                <w:sz w:val="24"/>
                <w:szCs w:val="24"/>
              </w:rPr>
              <w:t>,</w:t>
            </w:r>
            <w:r w:rsidR="00AF7FF7" w:rsidRPr="00335388">
              <w:rPr>
                <w:rFonts w:ascii="Arial" w:hAnsi="Arial" w:cs="Arial"/>
                <w:sz w:val="24"/>
                <w:szCs w:val="24"/>
              </w:rPr>
              <w:t xml:space="preserve">  Enerji ve Ekoloji</w:t>
            </w:r>
            <w:r w:rsidRPr="003353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1879" w:rsidRPr="00335388">
              <w:rPr>
                <w:rFonts w:ascii="Arial" w:hAnsi="Arial" w:cs="Arial"/>
                <w:sz w:val="24"/>
                <w:szCs w:val="24"/>
              </w:rPr>
              <w:t xml:space="preserve">Komisyonu ile Hukuk ve Temel Haklar </w:t>
            </w:r>
            <w:r w:rsidRPr="00335388">
              <w:rPr>
                <w:rFonts w:ascii="Arial" w:hAnsi="Arial" w:cs="Arial"/>
                <w:sz w:val="24"/>
                <w:szCs w:val="24"/>
              </w:rPr>
              <w:t xml:space="preserve">Komisyonuna ortak havale edilen </w:t>
            </w:r>
            <w:r w:rsidR="00335388" w:rsidRPr="00335388">
              <w:rPr>
                <w:rFonts w:ascii="Arial" w:hAnsi="Arial" w:cs="Arial"/>
                <w:sz w:val="24"/>
                <w:szCs w:val="24"/>
              </w:rPr>
              <w:t xml:space="preserve">Mersin İli Yenişehir İlçesi </w:t>
            </w:r>
            <w:proofErr w:type="spellStart"/>
            <w:r w:rsidR="00335388" w:rsidRPr="00335388"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 w:rsidR="00335388" w:rsidRPr="00335388">
              <w:rPr>
                <w:rFonts w:ascii="Arial" w:hAnsi="Arial" w:cs="Arial"/>
                <w:sz w:val="24"/>
                <w:szCs w:val="24"/>
              </w:rPr>
              <w:t xml:space="preserve"> Mahallesi 739,740 ve 741 parseller ile çevresine ilişkin 1/1000 Ölçekli Uygulama İmar Planı değişikliği </w:t>
            </w:r>
            <w:r w:rsidRPr="00335388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 w:rsidRPr="00335388">
              <w:rPr>
                <w:rFonts w:ascii="Arial" w:hAnsi="Arial" w:cs="Arial"/>
                <w:sz w:val="24"/>
                <w:szCs w:val="24"/>
              </w:rPr>
              <w:t>2</w:t>
            </w:r>
            <w:r w:rsidR="00812510" w:rsidRPr="00335388">
              <w:rPr>
                <w:rFonts w:ascii="Arial" w:hAnsi="Arial" w:cs="Arial"/>
                <w:sz w:val="24"/>
                <w:szCs w:val="24"/>
              </w:rPr>
              <w:t>8</w:t>
            </w:r>
            <w:r w:rsidRPr="00335388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3F6009" w:rsidRDefault="003F6009" w:rsidP="003F6009">
            <w:pPr>
              <w:spacing w:after="120"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O33-A-17-D-4-B, O33-A-16-C-3-B, O33-A-17-D-4-A ve O33-A-17-D-4-C paftalar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 739, 740 ve 741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parseller ile ilgili idaremiz tarafından </w:t>
            </w:r>
            <w:r w:rsidR="00F62782">
              <w:rPr>
                <w:rFonts w:ascii="Arial" w:hAnsi="Arial" w:cs="Arial"/>
                <w:color w:val="1D1B11" w:themeColor="background2" w:themeShade="1A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color w:val="1D1B11" w:themeColor="background2" w:themeShade="1A"/>
                <w:sz w:val="24"/>
                <w:szCs w:val="24"/>
              </w:rPr>
              <w:t>-</w:t>
            </w:r>
            <w:r>
              <w:rPr>
                <w:rFonts w:ascii="Arial" w:hAnsi="Arial" w:cs="Arial"/>
                <w:color w:val="3699FF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1D1B11" w:themeColor="background2" w:themeShade="1A"/>
                <w:sz w:val="24"/>
                <w:szCs w:val="24"/>
                <w:shd w:val="clear" w:color="auto" w:fill="FFFFFF"/>
              </w:rPr>
              <w:t>3311</w:t>
            </w:r>
            <w:r w:rsidR="00F62782">
              <w:rPr>
                <w:rFonts w:ascii="Arial" w:hAnsi="Arial" w:cs="Arial"/>
                <w:color w:val="1D1B11" w:themeColor="background2" w:themeShade="1A"/>
                <w:sz w:val="24"/>
                <w:szCs w:val="24"/>
                <w:shd w:val="clear" w:color="auto" w:fill="FFFFFF"/>
              </w:rPr>
              <w:t>47557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Plan </w:t>
            </w:r>
            <w:r w:rsidR="00F62782">
              <w:rPr>
                <w:rFonts w:ascii="Arial" w:hAnsi="Arial" w:cs="Arial"/>
                <w:sz w:val="24"/>
                <w:szCs w:val="24"/>
              </w:rPr>
              <w:t>işlem</w:t>
            </w:r>
            <w:r>
              <w:rPr>
                <w:rFonts w:ascii="Arial" w:hAnsi="Arial" w:cs="Arial"/>
                <w:sz w:val="24"/>
                <w:szCs w:val="24"/>
              </w:rPr>
              <w:t xml:space="preserve"> Numaralı 1/1000 ölçekli Uygulama İmar Planı Değişikliği teklifi hazırlanmıştır.</w:t>
            </w:r>
          </w:p>
          <w:p w:rsidR="003F6009" w:rsidRDefault="003F6009" w:rsidP="003F6009">
            <w:pPr>
              <w:pStyle w:val="NormalWeb"/>
              <w:spacing w:line="276" w:lineRule="auto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Mersin 2. İdare Mahkemesinin </w:t>
            </w:r>
            <w:proofErr w:type="gramStart"/>
            <w:r>
              <w:rPr>
                <w:rFonts w:ascii="Arial" w:hAnsi="Arial" w:cs="Arial"/>
              </w:rPr>
              <w:t>31/12/2025</w:t>
            </w:r>
            <w:proofErr w:type="gramEnd"/>
            <w:r>
              <w:rPr>
                <w:rFonts w:ascii="Arial" w:hAnsi="Arial" w:cs="Arial"/>
              </w:rPr>
              <w:t xml:space="preserve"> tarih ve 2025/228E.-2025/2005K. </w:t>
            </w:r>
            <w:proofErr w:type="gramStart"/>
            <w:r>
              <w:rPr>
                <w:rFonts w:ascii="Arial" w:hAnsi="Arial" w:cs="Arial"/>
              </w:rPr>
              <w:t>sayılı</w:t>
            </w:r>
            <w:proofErr w:type="gramEnd"/>
            <w:r>
              <w:rPr>
                <w:rFonts w:ascii="Arial" w:hAnsi="Arial" w:cs="Arial"/>
              </w:rPr>
              <w:t xml:space="preserve"> kararına istinaden, Mersin Büyükşehir Belediye Meclisinin 17.04.2026 tarih ve 305 sayılı karar ile onaylanan 1/5000 ölçekli Nazım İmar Planı değişikliği onaylanmıştır. </w:t>
            </w:r>
          </w:p>
          <w:p w:rsidR="003F6009" w:rsidRDefault="003F6009" w:rsidP="003F6009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1/5000 ölçekli Nazım İmar Planı kararına uygun olarak, 1/1000 ölçekli Uygulama İmar Planı Değişikliği teklifi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ile;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741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 mevcutta bulunan E=0,90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=20,50 m. (5 Kat) yapılaşma koşullu Belediye Hizmet Alanı (Büyükşehir Belediyesi Sosyal, Kültürel ve İdari Merkez) planlama alanının güneyine taşınarak E=0,90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=75,50 m. (21 kat)  yapılaşma koşullu mevcut Konut Alanı genişletilip E=0,90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=75,50 m. (21 kat)  Ticaret-Konut Alanına dönüştürülmüş olup alanının güney doğusuna Rekreasyon Alanı işaretlenmiştir. 740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parselde de 25 metre en kesitli Taşıt Yoluna cepheli Park Alanı 10690 adanın kuzeyine taşınmış olup E=0,90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=75,50 m. (21 kat)  yapılaşma koşullu Konut Alanı ve E=0,10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=7,50 m. yapılaşma koşullu Rekreasyon Alanına dönüştürülmüştür.   10690 ada 3 ve 4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parsellerin mülkiyet sınırına uygun olarak yeniden düzenlenmiş olup doğusun da E=0,90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=20,50 m. (5 Kat) yapılaşma koşullu Belediye Hizmet Alanı (Büyükşehir Belediyesi Sosyal, Kültürel ve İdari Merkez) Belediye Hizmet Alanı işaretlenmiştir. </w:t>
            </w:r>
          </w:p>
          <w:p w:rsidR="003F6009" w:rsidRDefault="003F6009" w:rsidP="003F6009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0FA4" w:rsidRDefault="00B10FA4" w:rsidP="00B10FA4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3F6009">
              <w:rPr>
                <w:rFonts w:ascii="Arial" w:hAnsi="Arial" w:cs="Arial"/>
                <w:sz w:val="24"/>
                <w:szCs w:val="24"/>
              </w:rPr>
              <w:t>; 3194 sayılı İmar Kanunu’nun 8/b maddesi ile 5393 sayılı Belediye Kanunu’nun 18/c maddesi gereğince; 1/5000 ölçekli Nazım İmar Plan kararı doğrultusunda yapıldığından ekli paraflı krokide görüldüğü şekli ile kabulüne oy birliği ile karar verildi.</w:t>
            </w:r>
          </w:p>
          <w:p w:rsidR="00BD596B" w:rsidRDefault="00BD596B" w:rsidP="00B10FA4">
            <w:pPr>
              <w:spacing w:line="276" w:lineRule="auto"/>
              <w:ind w:firstLine="567"/>
              <w:jc w:val="both"/>
            </w:pPr>
          </w:p>
          <w:p w:rsidR="003F139D" w:rsidRDefault="00B10FA4" w:rsidP="00B10FA4">
            <w:pPr>
              <w:spacing w:line="276" w:lineRule="auto"/>
              <w:ind w:firstLine="567"/>
              <w:jc w:val="both"/>
            </w:pPr>
            <w:r>
              <w:t xml:space="preserve"> </w:t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D596B" w:rsidRDefault="00BD596B" w:rsidP="00F664BF"/>
    <w:p w:rsidR="00BD596B" w:rsidRDefault="00BD596B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335388">
          <w:pPr>
            <w:pStyle w:val="Balk2"/>
            <w:jc w:val="left"/>
          </w:pPr>
          <w:r>
            <w:t>2</w:t>
          </w:r>
          <w:r w:rsidR="00335388">
            <w:t>40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52BA3"/>
    <w:rsid w:val="00352F5D"/>
    <w:rsid w:val="00357141"/>
    <w:rsid w:val="0036184D"/>
    <w:rsid w:val="003625CF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0084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3899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2510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0FA4"/>
    <w:rsid w:val="00B12009"/>
    <w:rsid w:val="00B229D5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596B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1953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8EF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09EB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2782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329</Words>
  <Characters>2604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401</cp:revision>
  <cp:lastPrinted>2026-09-09T12:17:00Z</cp:lastPrinted>
  <dcterms:created xsi:type="dcterms:W3CDTF">2024-08-27T08:27:00Z</dcterms:created>
  <dcterms:modified xsi:type="dcterms:W3CDTF">2026-09-09T12:17:00Z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