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84D93" w:rsidRDefault="00697C38" w:rsidP="00484D9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27/03/2017 tarih ve 96946858-301.06.E.90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84D93" w:rsidRDefault="00484D93" w:rsidP="00484D9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84D93" w:rsidRDefault="00484D93" w:rsidP="00484D9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84D93" w:rsidRDefault="00484D93" w:rsidP="00484D9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kanunun 24. maddesine göre belediye meclisi, üyeleri arasından en az 3 en fazla 5 kişiden oluşan ihtisas komisyonları kurabilir. Komisyonların 1 yılı geçmemek üzere ne kadar süre için kurulacağı aynı meclis kararında belirtilir. Nüfusu 10.000’in üzerindeki belediyelerde Plan ve Bütçe Komisyonu ile İmar Komisyonu kurulması zorunludur.</w:t>
            </w:r>
          </w:p>
          <w:p w:rsidR="00484D93" w:rsidRDefault="00484D93" w:rsidP="00484D9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84D93" w:rsidRDefault="00484D93" w:rsidP="00484D9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İhtisas komisyonları, her siyasi parti grubunun ve bağımsız üyelerin meclisteki üye sayısının meclis üye tam sayısına oranlaması suretiyle oluşturulur. </w:t>
            </w:r>
          </w:p>
          <w:p w:rsidR="00484D93" w:rsidRDefault="00484D93" w:rsidP="00484D9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84D93" w:rsidRDefault="00484D93" w:rsidP="00484D93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sayılı kanunun 24. maddesi ve Belediye Meclisi Çalışma Yönetmeliğinin 21. maddesine göre  yapılan oylama sonucunda ; 5 üyeli Çevre Komisyonunun kurulmasına, 1 yıl süre ile komisyon üyeliklerine; Nail OKAR, Mustafa Beyti HAS, Erkan DÜMER, Enüs KORKMAZ ve Hasan AY'ın'ın seçilmelerine oy birliği ile karar verildi.</w:t>
            </w:r>
          </w:p>
          <w:p w:rsidR="00484D93" w:rsidRDefault="00484D93" w:rsidP="00484D93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97C38" w:rsidRDefault="00697C38">
            <w:pPr>
              <w:pStyle w:val="Balk1"/>
            </w:pPr>
            <w:r>
              <w:t>MECLİS BAŞKANI</w:t>
            </w:r>
          </w:p>
          <w:p w:rsidR="008254E6" w:rsidRDefault="00697C38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97C38" w:rsidRDefault="00697C38">
            <w:pPr>
              <w:pStyle w:val="Balk1"/>
            </w:pPr>
            <w:r>
              <w:t>KATİP</w:t>
            </w:r>
          </w:p>
          <w:p w:rsidR="008254E6" w:rsidRDefault="00697C38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97C38" w:rsidRDefault="00697C38">
            <w:pPr>
              <w:pStyle w:val="Balk1"/>
            </w:pPr>
            <w:r>
              <w:t>KATİP</w:t>
            </w:r>
          </w:p>
          <w:p w:rsidR="008254E6" w:rsidRDefault="00697C38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B64E9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4B64E9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B31" w:rsidRDefault="006D7B31">
      <w:r>
        <w:separator/>
      </w:r>
    </w:p>
  </w:endnote>
  <w:endnote w:type="continuationSeparator" w:id="0">
    <w:p w:rsidR="006D7B31" w:rsidRDefault="006D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B31" w:rsidRDefault="006D7B31">
      <w:r>
        <w:separator/>
      </w:r>
    </w:p>
  </w:footnote>
  <w:footnote w:type="continuationSeparator" w:id="0">
    <w:p w:rsidR="006D7B31" w:rsidRDefault="006D7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97C38">
          <w:pPr>
            <w:pStyle w:val="Balk2"/>
            <w:jc w:val="left"/>
          </w:pPr>
          <w:r>
            <w:t>47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484D93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84D93" w:rsidRDefault="00484D9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84D93" w:rsidRDefault="00484D9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84D93" w:rsidRDefault="00697C38">
          <w:pPr>
            <w:pStyle w:val="Balk2"/>
            <w:rPr>
              <w:b/>
            </w:rPr>
          </w:pPr>
          <w:r>
            <w:rPr>
              <w:b/>
            </w:rPr>
            <w:t>03/04/2017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F4"/>
    <w:rsid w:val="001601E8"/>
    <w:rsid w:val="002416D3"/>
    <w:rsid w:val="00416A0B"/>
    <w:rsid w:val="00481B3D"/>
    <w:rsid w:val="00484D93"/>
    <w:rsid w:val="00487B2C"/>
    <w:rsid w:val="004B64E9"/>
    <w:rsid w:val="00534478"/>
    <w:rsid w:val="005737F4"/>
    <w:rsid w:val="00575CE8"/>
    <w:rsid w:val="00697C38"/>
    <w:rsid w:val="006D7B31"/>
    <w:rsid w:val="008254E6"/>
    <w:rsid w:val="008517C2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9C567-1C70-4DFE-BAC8-09E190D1D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7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&#287;itim\Desktop\Mart,%20Nisan,%20May&#305;s%20MECL&#304;S\447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447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Eğitim</dc:creator>
  <cp:keywords/>
  <cp:lastModifiedBy>burak demirbağ</cp:lastModifiedBy>
  <cp:revision>1</cp:revision>
  <cp:lastPrinted>2017-04-06T14:23:00Z</cp:lastPrinted>
  <dcterms:created xsi:type="dcterms:W3CDTF">2017-05-15T11:10:00Z</dcterms:created>
  <dcterms:modified xsi:type="dcterms:W3CDTF">2017-05-15T11:10:00Z</dcterms:modified>
</cp:coreProperties>
</file>