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F1EC6" w:rsidRDefault="008F158F" w:rsidP="00DB322A">
            <w:pPr>
              <w:ind w:left="-108" w:firstLine="709"/>
              <w:jc w:val="both"/>
              <w:rPr>
                <w:rFonts w:ascii="Arial" w:hAnsi="Arial" w:cs="Arial"/>
                <w:sz w:val="21"/>
                <w:szCs w:val="21"/>
              </w:rPr>
            </w:pPr>
            <w:proofErr w:type="gramStart"/>
            <w:r w:rsidRPr="005F1EC6">
              <w:rPr>
                <w:rFonts w:ascii="Arial" w:hAnsi="Arial" w:cs="Arial"/>
                <w:sz w:val="21"/>
                <w:szCs w:val="21"/>
              </w:rPr>
              <w:t>Belediye Meclisinin 04.05.2026 tarih ve 1</w:t>
            </w:r>
            <w:r w:rsidR="00D61D60" w:rsidRPr="005F1EC6">
              <w:rPr>
                <w:rFonts w:ascii="Arial" w:hAnsi="Arial" w:cs="Arial"/>
                <w:sz w:val="21"/>
                <w:szCs w:val="21"/>
              </w:rPr>
              <w:t>4</w:t>
            </w:r>
            <w:r w:rsidR="00BF2971" w:rsidRPr="005F1EC6">
              <w:rPr>
                <w:rFonts w:ascii="Arial" w:hAnsi="Arial" w:cs="Arial"/>
                <w:sz w:val="21"/>
                <w:szCs w:val="21"/>
              </w:rPr>
              <w:t>8</w:t>
            </w:r>
            <w:r w:rsidRPr="005F1EC6">
              <w:rPr>
                <w:rFonts w:ascii="Arial" w:hAnsi="Arial" w:cs="Arial"/>
                <w:sz w:val="21"/>
                <w:szCs w:val="21"/>
              </w:rPr>
              <w:t xml:space="preserve"> sayılı ara kararı </w:t>
            </w:r>
            <w:r w:rsidR="00BF2971" w:rsidRPr="005F1EC6">
              <w:rPr>
                <w:rFonts w:ascii="Arial" w:hAnsi="Arial" w:cs="Arial"/>
                <w:sz w:val="21"/>
                <w:szCs w:val="21"/>
              </w:rPr>
              <w:t xml:space="preserve">Plan ve Bütçe Komisyonu, Esnaf ve Ekonomik Hayatın Geliştirilmesi Komisyonu ile Proje Geliştirme ve Kentsel Dönüşüm </w:t>
            </w:r>
            <w:r w:rsidRPr="005F1EC6">
              <w:rPr>
                <w:rFonts w:ascii="Arial" w:hAnsi="Arial" w:cs="Arial"/>
                <w:sz w:val="21"/>
                <w:szCs w:val="21"/>
              </w:rPr>
              <w:t>Komisyonuna</w:t>
            </w:r>
            <w:r w:rsidR="00DB322A" w:rsidRPr="005F1EC6">
              <w:rPr>
                <w:rFonts w:ascii="Arial" w:hAnsi="Arial" w:cs="Arial"/>
                <w:sz w:val="21"/>
                <w:szCs w:val="21"/>
              </w:rPr>
              <w:t xml:space="preserve"> ortak </w:t>
            </w:r>
            <w:r w:rsidRPr="005F1EC6">
              <w:rPr>
                <w:rFonts w:ascii="Arial" w:hAnsi="Arial" w:cs="Arial"/>
                <w:sz w:val="21"/>
                <w:szCs w:val="21"/>
              </w:rPr>
              <w:t xml:space="preserve">havale edilen </w:t>
            </w:r>
            <w:r w:rsidR="00BF2971" w:rsidRPr="005F1EC6">
              <w:rPr>
                <w:rFonts w:ascii="Arial" w:hAnsi="Arial" w:cs="Arial"/>
                <w:sz w:val="21"/>
                <w:szCs w:val="21"/>
              </w:rPr>
              <w:t>Belediyemiz hizmetlerinin aksamaması için araç filo alımında kullanılmak üzere yurtiçi bankalarından veya iller bankasından iç borçlanma yapılabilmesi için Belediye Başkanına yetki verilmesi</w:t>
            </w:r>
            <w:r w:rsidR="00D61D60" w:rsidRPr="005F1EC6">
              <w:rPr>
                <w:rFonts w:ascii="Arial" w:hAnsi="Arial" w:cs="Arial"/>
                <w:sz w:val="21"/>
                <w:szCs w:val="21"/>
              </w:rPr>
              <w:t xml:space="preserve"> </w:t>
            </w:r>
            <w:r w:rsidRPr="005F1EC6">
              <w:rPr>
                <w:rFonts w:ascii="Arial" w:hAnsi="Arial" w:cs="Arial"/>
                <w:sz w:val="21"/>
                <w:szCs w:val="21"/>
              </w:rPr>
              <w:t>ile ilgili 07.05.202</w:t>
            </w:r>
            <w:r w:rsidR="00174F89" w:rsidRPr="005F1EC6">
              <w:rPr>
                <w:rFonts w:ascii="Arial" w:hAnsi="Arial" w:cs="Arial"/>
                <w:sz w:val="21"/>
                <w:szCs w:val="21"/>
              </w:rPr>
              <w:t>6</w:t>
            </w:r>
            <w:r w:rsidRPr="005F1EC6">
              <w:rPr>
                <w:rFonts w:ascii="Arial" w:hAnsi="Arial" w:cs="Arial"/>
                <w:sz w:val="21"/>
                <w:szCs w:val="21"/>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D61D60" w:rsidRDefault="00A4022D" w:rsidP="00D61D60">
            <w:pPr>
              <w:jc w:val="center"/>
              <w:rPr>
                <w:b/>
                <w:sz w:val="24"/>
                <w:u w:val="single"/>
              </w:rPr>
            </w:pPr>
            <w:r>
              <w:rPr>
                <w:b/>
                <w:sz w:val="24"/>
                <w:u w:val="single"/>
              </w:rPr>
              <w:t>KONUNUN GÖRÜŞÜLEREK OYLANMASI SONUCUNDA</w:t>
            </w:r>
          </w:p>
          <w:p w:rsidR="00825D82" w:rsidRDefault="00825D82" w:rsidP="008F158F">
            <w:pPr>
              <w:ind w:left="-108" w:firstLine="885"/>
              <w:jc w:val="both"/>
              <w:rPr>
                <w:sz w:val="24"/>
                <w:szCs w:val="24"/>
              </w:rPr>
            </w:pPr>
          </w:p>
          <w:p w:rsidR="004A5D76" w:rsidRPr="005F1EC6" w:rsidRDefault="004A5D76" w:rsidP="004A5D76">
            <w:pPr>
              <w:ind w:firstLine="885"/>
              <w:jc w:val="both"/>
              <w:rPr>
                <w:rFonts w:ascii="Arial" w:hAnsi="Arial" w:cs="Arial"/>
                <w:sz w:val="21"/>
                <w:szCs w:val="21"/>
              </w:rPr>
            </w:pPr>
            <w:r w:rsidRPr="005F1EC6">
              <w:rPr>
                <w:rFonts w:ascii="Arial" w:hAnsi="Arial" w:cs="Arial"/>
                <w:color w:val="000000"/>
                <w:sz w:val="21"/>
                <w:szCs w:val="21"/>
              </w:rPr>
              <w:t xml:space="preserve">Belediyemiz hizmetlerinde herhangi bir aksamaya mahal vermeden devamını sağlamak amacıyla yapılan fizibilite raporlarına göre ortalama 14 ayda kendini amorti edecek sistemle kurum öz malına </w:t>
            </w:r>
            <w:proofErr w:type="gramStart"/>
            <w:r w:rsidRPr="005F1EC6">
              <w:rPr>
                <w:rFonts w:ascii="Arial" w:hAnsi="Arial" w:cs="Arial"/>
                <w:color w:val="000000"/>
                <w:sz w:val="21"/>
                <w:szCs w:val="21"/>
              </w:rPr>
              <w:t>dahil</w:t>
            </w:r>
            <w:proofErr w:type="gramEnd"/>
            <w:r w:rsidRPr="005F1EC6">
              <w:rPr>
                <w:rFonts w:ascii="Arial" w:hAnsi="Arial" w:cs="Arial"/>
                <w:color w:val="000000"/>
                <w:sz w:val="21"/>
                <w:szCs w:val="21"/>
              </w:rPr>
              <w:t xml:space="preserve"> olacak araçların kiralama ihalesinden daha verimli, ekonomik işletme sağlayacağından araç filo alımında (17 araç)  kullanılacak olan borçlanma için makamınızca uygun görülmesi halinde yurtiçi bankalardan ve/veya İller Bankasından ekteki tabloda hesaplanan 197.000.000,00 (</w:t>
            </w:r>
            <w:proofErr w:type="spellStart"/>
            <w:r w:rsidRPr="005F1EC6">
              <w:rPr>
                <w:rFonts w:ascii="Arial" w:hAnsi="Arial" w:cs="Arial"/>
                <w:color w:val="000000"/>
                <w:sz w:val="21"/>
                <w:szCs w:val="21"/>
              </w:rPr>
              <w:t>Yüzdoksanyedimilyon</w:t>
            </w:r>
            <w:proofErr w:type="spellEnd"/>
            <w:r w:rsidRPr="005F1EC6">
              <w:rPr>
                <w:rFonts w:ascii="Arial" w:hAnsi="Arial" w:cs="Arial"/>
                <w:color w:val="000000"/>
                <w:sz w:val="21"/>
                <w:szCs w:val="21"/>
              </w:rPr>
              <w:t xml:space="preserve">) Türk Lirası'na kadar iç borçlanma yapılabilmesine, borçlanmanın zaman ve şartlarının belirlenmesi ile gerektiği takdirde teminat gösterme veya ipotek verilmesi konusunda da Belediye Başkanına yetki verilmesi ile ilgili teklif Belediye Meclisinin 04.05.2026 tarih ve 148 sayılı ara kararı ile </w:t>
            </w:r>
            <w:r w:rsidRPr="005F1EC6">
              <w:rPr>
                <w:rFonts w:ascii="Arial" w:hAnsi="Arial" w:cs="Arial"/>
                <w:sz w:val="21"/>
                <w:szCs w:val="21"/>
              </w:rPr>
              <w:t>Plan ve Bütçe Komisyonu, Esnaf ve Ekonomik Hayatın Geliştirilmesi Komisyonu ile Proje Geliştirme ve Kentsel Dönüşüm Komisyonuna ortak havale edilmiştir.</w:t>
            </w:r>
          </w:p>
          <w:p w:rsidR="004A5D76" w:rsidRPr="005F1EC6" w:rsidRDefault="004A5D76" w:rsidP="004A5D76">
            <w:pPr>
              <w:tabs>
                <w:tab w:val="center" w:pos="2268"/>
                <w:tab w:val="center" w:pos="7513"/>
              </w:tabs>
              <w:jc w:val="both"/>
              <w:rPr>
                <w:rFonts w:ascii="Arial" w:hAnsi="Arial" w:cs="Arial"/>
                <w:color w:val="000000"/>
                <w:sz w:val="10"/>
                <w:szCs w:val="10"/>
              </w:rPr>
            </w:pPr>
          </w:p>
          <w:p w:rsidR="004A5D76" w:rsidRPr="005F1EC6" w:rsidRDefault="005F1EC6" w:rsidP="004A5D76">
            <w:pPr>
              <w:tabs>
                <w:tab w:val="left" w:pos="3402"/>
                <w:tab w:val="left" w:pos="3686"/>
              </w:tabs>
              <w:spacing w:after="120"/>
              <w:ind w:firstLine="709"/>
              <w:jc w:val="both"/>
              <w:rPr>
                <w:rFonts w:ascii="Arial" w:hAnsi="Arial" w:cs="Arial"/>
                <w:color w:val="000000"/>
                <w:sz w:val="21"/>
                <w:szCs w:val="21"/>
              </w:rPr>
            </w:pPr>
            <w:r w:rsidRPr="005F1EC6">
              <w:rPr>
                <w:rFonts w:ascii="Arial" w:hAnsi="Arial" w:cs="Arial"/>
                <w:color w:val="000000"/>
                <w:sz w:val="21"/>
                <w:szCs w:val="21"/>
              </w:rPr>
              <w:t>Ortak komisyon raporu doğrultusunda</w:t>
            </w:r>
            <w:r w:rsidR="004A5D76" w:rsidRPr="005F1EC6">
              <w:rPr>
                <w:rFonts w:ascii="Arial" w:hAnsi="Arial" w:cs="Arial"/>
                <w:color w:val="000000"/>
                <w:sz w:val="21"/>
                <w:szCs w:val="21"/>
              </w:rPr>
              <w:t>;</w:t>
            </w:r>
            <w:r w:rsidRPr="005F1EC6">
              <w:rPr>
                <w:rFonts w:ascii="Arial" w:hAnsi="Arial" w:cs="Arial"/>
                <w:color w:val="000000"/>
                <w:sz w:val="21"/>
                <w:szCs w:val="21"/>
              </w:rPr>
              <w:t xml:space="preserve"> </w:t>
            </w:r>
            <w:r w:rsidR="004A5D76" w:rsidRPr="005F1EC6">
              <w:rPr>
                <w:rFonts w:ascii="Arial" w:hAnsi="Arial" w:cs="Arial"/>
                <w:color w:val="000000"/>
                <w:sz w:val="21"/>
                <w:szCs w:val="21"/>
              </w:rPr>
              <w:t xml:space="preserve">5393 Sayılı Belediye Kanununun Borçlanma başlıklı 68’inci maddesinde; “Belediye, görev ve hizmetlerinin gerektirdiği giderleri karşılamak amacıyla aşağıda belirtilen </w:t>
            </w:r>
            <w:proofErr w:type="spellStart"/>
            <w:r w:rsidR="004A5D76" w:rsidRPr="005F1EC6">
              <w:rPr>
                <w:rFonts w:ascii="Arial" w:hAnsi="Arial" w:cs="Arial"/>
                <w:color w:val="000000"/>
                <w:sz w:val="21"/>
                <w:szCs w:val="21"/>
              </w:rPr>
              <w:t>usûl</w:t>
            </w:r>
            <w:proofErr w:type="spellEnd"/>
            <w:r w:rsidR="004A5D76" w:rsidRPr="005F1EC6">
              <w:rPr>
                <w:rFonts w:ascii="Arial" w:hAnsi="Arial" w:cs="Arial"/>
                <w:color w:val="000000"/>
                <w:sz w:val="21"/>
                <w:szCs w:val="21"/>
              </w:rPr>
              <w:t xml:space="preserve"> ve esaslara göre borçlanma yapabilir ve tahvil ihraç edebilir</w:t>
            </w:r>
            <w:r w:rsidRPr="005F1EC6">
              <w:rPr>
                <w:rFonts w:ascii="Arial" w:hAnsi="Arial" w:cs="Arial"/>
                <w:color w:val="000000"/>
                <w:sz w:val="21"/>
                <w:szCs w:val="21"/>
              </w:rPr>
              <w:t xml:space="preserve">, </w:t>
            </w:r>
            <w:r w:rsidR="004A5D76" w:rsidRPr="005F1EC6">
              <w:rPr>
                <w:rFonts w:ascii="Arial" w:hAnsi="Arial" w:cs="Arial"/>
                <w:color w:val="000000"/>
                <w:sz w:val="21"/>
                <w:szCs w:val="21"/>
              </w:rPr>
              <w:t>Yine aynı kanunun;</w:t>
            </w:r>
            <w:r w:rsidRPr="005F1EC6">
              <w:rPr>
                <w:rFonts w:ascii="Arial" w:hAnsi="Arial" w:cs="Arial"/>
                <w:color w:val="000000"/>
                <w:sz w:val="21"/>
                <w:szCs w:val="21"/>
              </w:rPr>
              <w:t xml:space="preserve"> </w:t>
            </w:r>
            <w:r w:rsidR="004A5D76" w:rsidRPr="005F1EC6">
              <w:rPr>
                <w:rFonts w:ascii="Arial" w:hAnsi="Arial" w:cs="Arial"/>
                <w:color w:val="000000"/>
                <w:sz w:val="21"/>
                <w:szCs w:val="21"/>
              </w:rPr>
              <w:t>d</w:t>
            </w:r>
            <w:proofErr w:type="gramStart"/>
            <w:r w:rsidR="004A5D76" w:rsidRPr="005F1EC6">
              <w:rPr>
                <w:rFonts w:ascii="Arial" w:hAnsi="Arial" w:cs="Arial"/>
                <w:color w:val="000000"/>
                <w:sz w:val="21"/>
                <w:szCs w:val="21"/>
              </w:rPr>
              <w:t>)</w:t>
            </w:r>
            <w:proofErr w:type="gramEnd"/>
            <w:r w:rsidR="004A5D76" w:rsidRPr="005F1EC6">
              <w:rPr>
                <w:rFonts w:ascii="Arial" w:hAnsi="Arial" w:cs="Arial"/>
                <w:color w:val="000000"/>
                <w:sz w:val="21"/>
                <w:szCs w:val="21"/>
              </w:rPr>
              <w:t xml:space="preserve">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roofErr w:type="gramStart"/>
            <w:r w:rsidR="004A5D76" w:rsidRPr="005F1EC6">
              <w:rPr>
                <w:rFonts w:ascii="Arial" w:hAnsi="Arial" w:cs="Arial"/>
                <w:color w:val="000000"/>
                <w:sz w:val="21"/>
                <w:szCs w:val="21"/>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 denilmektedir.</w:t>
            </w:r>
            <w:proofErr w:type="gramEnd"/>
          </w:p>
          <w:p w:rsidR="004A5D76" w:rsidRPr="005F1EC6" w:rsidRDefault="004A5D76" w:rsidP="004A5D76">
            <w:pPr>
              <w:ind w:firstLine="885"/>
              <w:jc w:val="both"/>
              <w:rPr>
                <w:rFonts w:ascii="Arial" w:hAnsi="Arial" w:cs="Arial"/>
                <w:color w:val="000000"/>
                <w:sz w:val="10"/>
                <w:szCs w:val="10"/>
              </w:rPr>
            </w:pPr>
          </w:p>
          <w:p w:rsidR="004A5D76" w:rsidRPr="005F1EC6" w:rsidRDefault="004A5D76" w:rsidP="004A5D76">
            <w:pPr>
              <w:ind w:firstLine="709"/>
              <w:jc w:val="both"/>
              <w:rPr>
                <w:rFonts w:ascii="Arial" w:hAnsi="Arial" w:cs="Arial"/>
                <w:sz w:val="21"/>
                <w:szCs w:val="21"/>
              </w:rPr>
            </w:pPr>
            <w:r w:rsidRPr="005F1EC6">
              <w:rPr>
                <w:rFonts w:ascii="Arial" w:hAnsi="Arial" w:cs="Arial"/>
                <w:color w:val="000000"/>
                <w:sz w:val="21"/>
                <w:szCs w:val="21"/>
              </w:rPr>
              <w:t xml:space="preserve">Bu nedenle; 5393 Sayılı Belediye Kanununun 18. Maddesi (d) ve (e) bendi ile 68. maddesinde yer alan koşulların yerine getirilmesi kaydıyla Belediyemiz hizmetlerinde herhangi bir aksamaya mahal vermeden devamını sağlamak amacıyla yapılan fizibilite raporlarına göre ortalama 14 ayda kendini amorti edecek sistemle kurum öz malına </w:t>
            </w:r>
            <w:proofErr w:type="gramStart"/>
            <w:r w:rsidRPr="005F1EC6">
              <w:rPr>
                <w:rFonts w:ascii="Arial" w:hAnsi="Arial" w:cs="Arial"/>
                <w:color w:val="000000"/>
                <w:sz w:val="21"/>
                <w:szCs w:val="21"/>
              </w:rPr>
              <w:t>dahil</w:t>
            </w:r>
            <w:proofErr w:type="gramEnd"/>
            <w:r w:rsidRPr="005F1EC6">
              <w:rPr>
                <w:rFonts w:ascii="Arial" w:hAnsi="Arial" w:cs="Arial"/>
                <w:color w:val="000000"/>
                <w:sz w:val="21"/>
                <w:szCs w:val="21"/>
              </w:rPr>
              <w:t xml:space="preserve"> olacak araçların kiralama ihalesinden daha verimli, ekonomik işletme sağlayacağından araç filo alımında (17 araç) kullanılacak olan borçlanma için makamınızca uygun görülmesi halinde yurtiçi bankalardan ve/veya İller Bankasından ekteki tabloda hesaplanan 197.000.000,00 (</w:t>
            </w:r>
            <w:proofErr w:type="spellStart"/>
            <w:r w:rsidRPr="005F1EC6">
              <w:rPr>
                <w:rFonts w:ascii="Arial" w:hAnsi="Arial" w:cs="Arial"/>
                <w:color w:val="000000"/>
                <w:sz w:val="21"/>
                <w:szCs w:val="21"/>
              </w:rPr>
              <w:t>Yüzdoksanyedimilyon</w:t>
            </w:r>
            <w:proofErr w:type="spellEnd"/>
            <w:r w:rsidRPr="005F1EC6">
              <w:rPr>
                <w:rFonts w:ascii="Arial" w:hAnsi="Arial" w:cs="Arial"/>
                <w:color w:val="000000"/>
                <w:sz w:val="21"/>
                <w:szCs w:val="21"/>
              </w:rPr>
              <w:t xml:space="preserve">) Türk Lirası'na kadar iç borçlanma yapılabilmesine, </w:t>
            </w:r>
            <w:r w:rsidRPr="005F1EC6">
              <w:rPr>
                <w:rFonts w:ascii="Arial" w:hAnsi="Arial" w:cs="Arial"/>
                <w:sz w:val="21"/>
                <w:szCs w:val="21"/>
              </w:rPr>
              <w:t>borçlanmanın zaman ve şartlarının belirlenmesi ile gerektiği taktirde teminat mektubu vermeye ve almaya, borçlanmanın teminatını teşkil etmek üzere temlik vermeye kurum, kuruluşlar ile bankalar nezdinde her türlü işlemlerin yapılabilmesi için protokol yapmaya, teminat/ipotek vermeye Belediye</w:t>
            </w:r>
            <w:r w:rsidRPr="005F1EC6">
              <w:rPr>
                <w:rFonts w:ascii="Arial" w:hAnsi="Arial" w:cs="Arial"/>
                <w:color w:val="FF0000"/>
                <w:sz w:val="21"/>
                <w:szCs w:val="21"/>
              </w:rPr>
              <w:t xml:space="preserve"> </w:t>
            </w:r>
            <w:r w:rsidRPr="005F1EC6">
              <w:rPr>
                <w:rFonts w:ascii="Arial" w:hAnsi="Arial" w:cs="Arial"/>
                <w:sz w:val="21"/>
                <w:szCs w:val="21"/>
              </w:rPr>
              <w:t xml:space="preserve">Başkanı Abdullah </w:t>
            </w:r>
            <w:proofErr w:type="spellStart"/>
            <w:r w:rsidRPr="005F1EC6">
              <w:rPr>
                <w:rFonts w:ascii="Arial" w:hAnsi="Arial" w:cs="Arial"/>
                <w:sz w:val="21"/>
                <w:szCs w:val="21"/>
              </w:rPr>
              <w:t>ÖZYİĞİT’in</w:t>
            </w:r>
            <w:proofErr w:type="spellEnd"/>
            <w:r w:rsidRPr="005F1EC6">
              <w:rPr>
                <w:rFonts w:ascii="Arial" w:hAnsi="Arial" w:cs="Arial"/>
                <w:sz w:val="21"/>
                <w:szCs w:val="21"/>
              </w:rPr>
              <w:t xml:space="preserve"> yetkili kılınmasının kabulüne oy birliği ile karar verildi.</w:t>
            </w:r>
          </w:p>
          <w:p w:rsidR="00825D82" w:rsidRPr="005F1EC6" w:rsidRDefault="00825D82" w:rsidP="008F158F">
            <w:pPr>
              <w:ind w:left="-108" w:firstLine="885"/>
              <w:jc w:val="both"/>
              <w:rPr>
                <w:sz w:val="10"/>
                <w:szCs w:val="10"/>
              </w:rPr>
            </w:pPr>
          </w:p>
          <w:p w:rsidR="00436EBD" w:rsidRDefault="00436EBD" w:rsidP="0034527C">
            <w:pPr>
              <w:tabs>
                <w:tab w:val="left" w:pos="1593"/>
                <w:tab w:val="left" w:pos="5846"/>
                <w:tab w:val="left" w:pos="7263"/>
                <w:tab w:val="left" w:pos="7689"/>
                <w:tab w:val="right" w:pos="9512"/>
              </w:tabs>
              <w:ind w:left="31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B548C8" w:rsidRDefault="00B548C8" w:rsidP="00B548C8">
            <w:pPr>
              <w:pStyle w:val="Balk1"/>
              <w:rPr>
                <w:rFonts w:eastAsiaTheme="minorEastAsia"/>
                <w:szCs w:val="24"/>
              </w:rPr>
            </w:pPr>
            <w:r>
              <w:rPr>
                <w:rFonts w:eastAsiaTheme="minorEastAsia"/>
                <w:szCs w:val="24"/>
              </w:rPr>
              <w:t>MECLİS BAŞKANI</w:t>
            </w:r>
          </w:p>
          <w:p w:rsidR="007E33C8" w:rsidRDefault="00B548C8" w:rsidP="00B548C8">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5F1EC6" w:rsidRDefault="002D0716" w:rsidP="00F664BF">
      <w:pPr>
        <w:rPr>
          <w:rFonts w:ascii="Arial" w:hAnsi="Arial" w:cs="Arial"/>
          <w:sz w:val="18"/>
          <w:szCs w:val="18"/>
        </w:rPr>
      </w:pPr>
      <w:r>
        <w:rPr>
          <w:rFonts w:ascii="Arial" w:hAnsi="Arial" w:cs="Arial"/>
          <w:sz w:val="18"/>
          <w:szCs w:val="18"/>
        </w:rPr>
        <w:t xml:space="preserve">                                                                                                                                                   Belediye Başkanı</w:t>
      </w:r>
    </w:p>
    <w:sectPr w:rsidR="005F1EC6"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F158F" w:rsidP="00BF2971">
          <w:pPr>
            <w:pStyle w:val="Balk2"/>
            <w:jc w:val="left"/>
          </w:pPr>
          <w:r>
            <w:t>15</w:t>
          </w:r>
          <w:r w:rsidR="00BF2971">
            <w:t>5</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rsidP="008F158F">
          <w:pPr>
            <w:pStyle w:val="Balk2"/>
            <w:jc w:val="left"/>
          </w:pPr>
          <w:r>
            <w:t>1</w:t>
          </w:r>
          <w:r w:rsidR="008F158F">
            <w:t>1</w:t>
          </w:r>
        </w:p>
      </w:tc>
      <w:tc>
        <w:tcPr>
          <w:tcW w:w="4404" w:type="dxa"/>
          <w:tcBorders>
            <w:top w:val="nil"/>
            <w:left w:val="nil"/>
            <w:bottom w:val="nil"/>
            <w:right w:val="nil"/>
          </w:tcBorders>
        </w:tcPr>
        <w:p w:rsidR="00800721" w:rsidRDefault="00800721" w:rsidP="008F158F">
          <w:pPr>
            <w:pStyle w:val="Balk2"/>
            <w:rPr>
              <w:b/>
            </w:rPr>
          </w:pPr>
          <w:r>
            <w:rPr>
              <w:b/>
            </w:rPr>
            <w:t>0</w:t>
          </w:r>
          <w:r w:rsidR="008F158F">
            <w:rPr>
              <w:b/>
            </w:rPr>
            <w:t>8</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CC73C93"/>
    <w:multiLevelType w:val="multilevel"/>
    <w:tmpl w:val="32B0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026FB"/>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74F89"/>
    <w:rsid w:val="001802BB"/>
    <w:rsid w:val="00180F35"/>
    <w:rsid w:val="0018212D"/>
    <w:rsid w:val="0018268A"/>
    <w:rsid w:val="0018717D"/>
    <w:rsid w:val="00190400"/>
    <w:rsid w:val="001A228B"/>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118E8"/>
    <w:rsid w:val="0034527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81B3D"/>
    <w:rsid w:val="004820E5"/>
    <w:rsid w:val="00487FBA"/>
    <w:rsid w:val="00493394"/>
    <w:rsid w:val="004A0BD2"/>
    <w:rsid w:val="004A52F0"/>
    <w:rsid w:val="004A5D76"/>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1EC6"/>
    <w:rsid w:val="005F2D0F"/>
    <w:rsid w:val="005F34D5"/>
    <w:rsid w:val="005F5D4F"/>
    <w:rsid w:val="006144AD"/>
    <w:rsid w:val="00617592"/>
    <w:rsid w:val="00621434"/>
    <w:rsid w:val="00637C33"/>
    <w:rsid w:val="006421C5"/>
    <w:rsid w:val="006467BD"/>
    <w:rsid w:val="006468E4"/>
    <w:rsid w:val="006567CB"/>
    <w:rsid w:val="00660383"/>
    <w:rsid w:val="00684497"/>
    <w:rsid w:val="0069135A"/>
    <w:rsid w:val="00692D16"/>
    <w:rsid w:val="0069308D"/>
    <w:rsid w:val="0069594C"/>
    <w:rsid w:val="006964C5"/>
    <w:rsid w:val="006978E4"/>
    <w:rsid w:val="006A220D"/>
    <w:rsid w:val="006A2F85"/>
    <w:rsid w:val="006A353A"/>
    <w:rsid w:val="006A5E54"/>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1269"/>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25D82"/>
    <w:rsid w:val="00831374"/>
    <w:rsid w:val="008343FB"/>
    <w:rsid w:val="008517C2"/>
    <w:rsid w:val="008541CE"/>
    <w:rsid w:val="008605E5"/>
    <w:rsid w:val="0087318D"/>
    <w:rsid w:val="00877253"/>
    <w:rsid w:val="0088087C"/>
    <w:rsid w:val="00884C02"/>
    <w:rsid w:val="008B108F"/>
    <w:rsid w:val="008B46D0"/>
    <w:rsid w:val="008B63B0"/>
    <w:rsid w:val="008B65E2"/>
    <w:rsid w:val="008E4B9A"/>
    <w:rsid w:val="008F158F"/>
    <w:rsid w:val="008F1ACE"/>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659"/>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05F16"/>
    <w:rsid w:val="00A119FD"/>
    <w:rsid w:val="00A147D9"/>
    <w:rsid w:val="00A15C2E"/>
    <w:rsid w:val="00A202AA"/>
    <w:rsid w:val="00A279FA"/>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5348"/>
    <w:rsid w:val="00B36E8F"/>
    <w:rsid w:val="00B36F76"/>
    <w:rsid w:val="00B548C8"/>
    <w:rsid w:val="00B55B1B"/>
    <w:rsid w:val="00B62348"/>
    <w:rsid w:val="00B70A9C"/>
    <w:rsid w:val="00B81364"/>
    <w:rsid w:val="00B81BF0"/>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BF2971"/>
    <w:rsid w:val="00C01341"/>
    <w:rsid w:val="00C04BD3"/>
    <w:rsid w:val="00C06376"/>
    <w:rsid w:val="00C07E4A"/>
    <w:rsid w:val="00C11027"/>
    <w:rsid w:val="00C12406"/>
    <w:rsid w:val="00C2153D"/>
    <w:rsid w:val="00C22270"/>
    <w:rsid w:val="00C22FEE"/>
    <w:rsid w:val="00C231F9"/>
    <w:rsid w:val="00C23665"/>
    <w:rsid w:val="00C30AFC"/>
    <w:rsid w:val="00C36520"/>
    <w:rsid w:val="00C36E8E"/>
    <w:rsid w:val="00C46EC6"/>
    <w:rsid w:val="00C51680"/>
    <w:rsid w:val="00C55CDD"/>
    <w:rsid w:val="00C55E00"/>
    <w:rsid w:val="00C5620E"/>
    <w:rsid w:val="00C57C00"/>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61D60"/>
    <w:rsid w:val="00D70439"/>
    <w:rsid w:val="00D74C2B"/>
    <w:rsid w:val="00D76461"/>
    <w:rsid w:val="00D76AD3"/>
    <w:rsid w:val="00D80308"/>
    <w:rsid w:val="00D82830"/>
    <w:rsid w:val="00D85F23"/>
    <w:rsid w:val="00D92465"/>
    <w:rsid w:val="00D92A6F"/>
    <w:rsid w:val="00D94B7E"/>
    <w:rsid w:val="00DA2C12"/>
    <w:rsid w:val="00DA4A18"/>
    <w:rsid w:val="00DA628D"/>
    <w:rsid w:val="00DA78A2"/>
    <w:rsid w:val="00DB322A"/>
    <w:rsid w:val="00DB5C63"/>
    <w:rsid w:val="00DC491F"/>
    <w:rsid w:val="00DD2B27"/>
    <w:rsid w:val="00DD6B79"/>
    <w:rsid w:val="00DE1C01"/>
    <w:rsid w:val="00DE40E0"/>
    <w:rsid w:val="00DE4EA3"/>
    <w:rsid w:val="00DE5050"/>
    <w:rsid w:val="00DE53E1"/>
    <w:rsid w:val="00DF16C8"/>
    <w:rsid w:val="00DF32C3"/>
    <w:rsid w:val="00E04F27"/>
    <w:rsid w:val="00E05162"/>
    <w:rsid w:val="00E14991"/>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11EE2"/>
    <w:rsid w:val="00F2003C"/>
    <w:rsid w:val="00F24ED6"/>
    <w:rsid w:val="00F25CD5"/>
    <w:rsid w:val="00F344D1"/>
    <w:rsid w:val="00F34F07"/>
    <w:rsid w:val="00F40749"/>
    <w:rsid w:val="00F47962"/>
    <w:rsid w:val="00F532D1"/>
    <w:rsid w:val="00F57DEF"/>
    <w:rsid w:val="00F636CF"/>
    <w:rsid w:val="00F648B2"/>
    <w:rsid w:val="00F664BF"/>
    <w:rsid w:val="00F67398"/>
    <w:rsid w:val="00F677E9"/>
    <w:rsid w:val="00F71533"/>
    <w:rsid w:val="00F72092"/>
    <w:rsid w:val="00F739CE"/>
    <w:rsid w:val="00F7653B"/>
    <w:rsid w:val="00F82C7F"/>
    <w:rsid w:val="00F84B4B"/>
    <w:rsid w:val="00F86ABE"/>
    <w:rsid w:val="00F91B1C"/>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229655380">
      <w:bodyDiv w:val="1"/>
      <w:marLeft w:val="0"/>
      <w:marRight w:val="0"/>
      <w:marTop w:val="0"/>
      <w:marBottom w:val="0"/>
      <w:divBdr>
        <w:top w:val="none" w:sz="0" w:space="0" w:color="auto"/>
        <w:left w:val="none" w:sz="0" w:space="0" w:color="auto"/>
        <w:bottom w:val="none" w:sz="0" w:space="0" w:color="auto"/>
        <w:right w:val="none" w:sz="0" w:space="0" w:color="auto"/>
      </w:divBdr>
    </w:div>
    <w:div w:id="309211422">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158616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5865238">
      <w:bodyDiv w:val="1"/>
      <w:marLeft w:val="0"/>
      <w:marRight w:val="0"/>
      <w:marTop w:val="0"/>
      <w:marBottom w:val="0"/>
      <w:divBdr>
        <w:top w:val="none" w:sz="0" w:space="0" w:color="auto"/>
        <w:left w:val="none" w:sz="0" w:space="0" w:color="auto"/>
        <w:bottom w:val="none" w:sz="0" w:space="0" w:color="auto"/>
        <w:right w:val="none" w:sz="0" w:space="0" w:color="auto"/>
      </w:divBdr>
    </w:div>
    <w:div w:id="725491725">
      <w:bodyDiv w:val="1"/>
      <w:marLeft w:val="0"/>
      <w:marRight w:val="0"/>
      <w:marTop w:val="0"/>
      <w:marBottom w:val="0"/>
      <w:divBdr>
        <w:top w:val="none" w:sz="0" w:space="0" w:color="auto"/>
        <w:left w:val="none" w:sz="0" w:space="0" w:color="auto"/>
        <w:bottom w:val="none" w:sz="0" w:space="0" w:color="auto"/>
        <w:right w:val="none" w:sz="0" w:space="0" w:color="auto"/>
      </w:divBdr>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76823491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7037843">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74574805">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2866478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7720792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39116287">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 w:id="21248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Pages>
  <Words>490</Words>
  <Characters>3814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294</cp:revision>
  <cp:lastPrinted>2026-05-07T05:59:00Z</cp:lastPrinted>
  <dcterms:created xsi:type="dcterms:W3CDTF">2024-08-27T08:27:00Z</dcterms:created>
  <dcterms:modified xsi:type="dcterms:W3CDTF">2026-05-11T07:22:00Z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